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347" w:rsidRDefault="00AB759D" w:rsidP="00AB759D">
      <w:pPr>
        <w:jc w:val="center"/>
        <w:rPr>
          <w:rFonts w:ascii="Times New Roman" w:hAnsi="Times New Roman"/>
          <w:sz w:val="28"/>
          <w:szCs w:val="28"/>
        </w:rPr>
      </w:pPr>
      <w:proofErr w:type="spellStart"/>
      <w:r>
        <w:rPr>
          <w:rFonts w:ascii="Times New Roman" w:hAnsi="Times New Roman"/>
          <w:sz w:val="28"/>
          <w:szCs w:val="28"/>
        </w:rPr>
        <w:t>Кр_</w:t>
      </w:r>
      <w:r>
        <w:rPr>
          <w:rFonts w:ascii="Times New Roman" w:hAnsi="Times New Roman"/>
          <w:sz w:val="28"/>
          <w:szCs w:val="28"/>
        </w:rPr>
        <w:t>Государственная</w:t>
      </w:r>
      <w:proofErr w:type="spellEnd"/>
      <w:r>
        <w:rPr>
          <w:rFonts w:ascii="Times New Roman" w:hAnsi="Times New Roman"/>
          <w:sz w:val="28"/>
          <w:szCs w:val="28"/>
        </w:rPr>
        <w:t xml:space="preserve"> поддержка предпринимательской деятельности в Республике Казахстан</w:t>
      </w:r>
    </w:p>
    <w:p w:rsidR="00AB759D" w:rsidRDefault="00AB759D" w:rsidP="00AB759D">
      <w:pPr>
        <w:jc w:val="center"/>
        <w:rPr>
          <w:rFonts w:ascii="Times New Roman" w:hAnsi="Times New Roman"/>
          <w:sz w:val="28"/>
          <w:szCs w:val="28"/>
        </w:rPr>
      </w:pPr>
      <w:r>
        <w:rPr>
          <w:rFonts w:ascii="Times New Roman" w:hAnsi="Times New Roman"/>
          <w:sz w:val="28"/>
          <w:szCs w:val="28"/>
        </w:rPr>
        <w:t>Стр_29</w:t>
      </w:r>
    </w:p>
    <w:p w:rsidR="00AB759D" w:rsidRDefault="00AB759D" w:rsidP="00AB759D">
      <w:pPr>
        <w:pStyle w:val="11"/>
        <w:tabs>
          <w:tab w:val="right" w:leader="dot" w:pos="9628"/>
        </w:tabs>
        <w:spacing w:after="0" w:line="240" w:lineRule="auto"/>
        <w:ind w:right="567"/>
        <w:jc w:val="both"/>
        <w:rPr>
          <w:rStyle w:val="a3"/>
          <w:rFonts w:ascii="Times New Roman" w:hAnsi="Times New Roman" w:cs="Times New Roman"/>
          <w:noProof/>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TOC \o "1-3" \h \z \u </w:instrText>
      </w:r>
      <w:r>
        <w:rPr>
          <w:rFonts w:ascii="Times New Roman" w:hAnsi="Times New Roman" w:cs="Times New Roman"/>
          <w:sz w:val="28"/>
          <w:szCs w:val="28"/>
        </w:rPr>
        <w:fldChar w:fldCharType="separate"/>
      </w:r>
      <w:hyperlink r:id="rId5" w:anchor="_Toc191757266" w:history="1">
        <w:r>
          <w:rPr>
            <w:rStyle w:val="a3"/>
            <w:rFonts w:ascii="Times New Roman" w:hAnsi="Times New Roman" w:cs="Times New Roman"/>
            <w:noProof/>
            <w:sz w:val="28"/>
            <w:szCs w:val="28"/>
          </w:rPr>
          <w:t>ВВЕДЕНИЕ</w:t>
        </w:r>
      </w:hyperlink>
    </w:p>
    <w:p w:rsidR="00AB759D" w:rsidRDefault="00AB759D" w:rsidP="00AB759D">
      <w:pPr>
        <w:spacing w:after="0" w:line="240" w:lineRule="auto"/>
        <w:ind w:right="567"/>
        <w:jc w:val="both"/>
      </w:pPr>
    </w:p>
    <w:p w:rsidR="00AB759D" w:rsidRDefault="00AB759D" w:rsidP="00AB759D">
      <w:pPr>
        <w:pStyle w:val="11"/>
        <w:tabs>
          <w:tab w:val="right" w:leader="dot" w:pos="9628"/>
        </w:tabs>
        <w:spacing w:after="0" w:line="240" w:lineRule="auto"/>
        <w:ind w:right="567"/>
        <w:jc w:val="both"/>
        <w:rPr>
          <w:rFonts w:ascii="Times New Roman" w:eastAsiaTheme="minorEastAsia" w:hAnsi="Times New Roman" w:cs="Times New Roman"/>
          <w:noProof/>
          <w:sz w:val="28"/>
          <w:szCs w:val="28"/>
          <w:lang w:eastAsia="ru-RU"/>
        </w:rPr>
      </w:pPr>
      <w:hyperlink r:id="rId6" w:anchor="_Toc191757267" w:history="1">
        <w:r>
          <w:rPr>
            <w:rStyle w:val="a3"/>
            <w:rFonts w:ascii="Times New Roman" w:hAnsi="Times New Roman" w:cs="Times New Roman"/>
            <w:noProof/>
            <w:sz w:val="28"/>
            <w:szCs w:val="28"/>
          </w:rPr>
          <w:t>1 ТЕОРЕТИЧЕСКИЕ АСПЕКТЫ ПРЕДПРИНИМАТЕЛЬСТВА</w:t>
        </w:r>
        <w:r>
          <w:rPr>
            <w:rStyle w:val="a3"/>
            <w:rFonts w:ascii="Times New Roman" w:hAnsi="Times New Roman" w:cs="Times New Roman"/>
            <w:noProof/>
            <w:sz w:val="28"/>
            <w:szCs w:val="28"/>
            <w:lang w:val="kk-KZ"/>
          </w:rPr>
          <w:t xml:space="preserve"> И РОЛЬ ГОСУДАРСТВА В ЕГО РАЗВИТИИ</w:t>
        </w:r>
      </w:hyperlink>
    </w:p>
    <w:p w:rsidR="00AB759D" w:rsidRDefault="00AB759D" w:rsidP="00AB759D">
      <w:pPr>
        <w:pStyle w:val="2"/>
        <w:tabs>
          <w:tab w:val="right" w:leader="dot" w:pos="9628"/>
        </w:tabs>
        <w:spacing w:after="0" w:line="240" w:lineRule="auto"/>
        <w:ind w:left="0" w:right="567"/>
        <w:jc w:val="both"/>
        <w:rPr>
          <w:rFonts w:ascii="Times New Roman" w:eastAsiaTheme="minorEastAsia" w:hAnsi="Times New Roman" w:cs="Times New Roman"/>
          <w:noProof/>
          <w:sz w:val="28"/>
          <w:szCs w:val="28"/>
          <w:lang w:eastAsia="ru-RU"/>
        </w:rPr>
      </w:pPr>
      <w:hyperlink r:id="rId7" w:anchor="_Toc191757268" w:history="1">
        <w:r>
          <w:rPr>
            <w:rStyle w:val="a3"/>
            <w:rFonts w:ascii="Times New Roman" w:hAnsi="Times New Roman" w:cs="Times New Roman"/>
            <w:noProof/>
            <w:sz w:val="28"/>
            <w:szCs w:val="28"/>
          </w:rPr>
          <w:t>1.1 Характеристика предпринимательства как экономической категории</w:t>
        </w:r>
      </w:hyperlink>
    </w:p>
    <w:p w:rsidR="00AB759D" w:rsidRDefault="00AB759D" w:rsidP="00AB759D">
      <w:pPr>
        <w:pStyle w:val="2"/>
        <w:tabs>
          <w:tab w:val="right" w:leader="dot" w:pos="9628"/>
        </w:tabs>
        <w:spacing w:after="0" w:line="240" w:lineRule="auto"/>
        <w:ind w:left="0" w:right="567"/>
        <w:jc w:val="both"/>
        <w:rPr>
          <w:rStyle w:val="a3"/>
        </w:rPr>
      </w:pPr>
      <w:hyperlink r:id="rId8" w:anchor="_Toc191757269" w:history="1">
        <w:r>
          <w:rPr>
            <w:rStyle w:val="a3"/>
            <w:rFonts w:ascii="Times New Roman" w:hAnsi="Times New Roman" w:cs="Times New Roman"/>
            <w:noProof/>
            <w:sz w:val="28"/>
            <w:szCs w:val="28"/>
          </w:rPr>
          <w:t>1.2 Становление и развитие предпринимательства в Республике Казахстан</w:t>
        </w:r>
      </w:hyperlink>
    </w:p>
    <w:p w:rsidR="00AB759D" w:rsidRDefault="00AB759D" w:rsidP="00AB759D">
      <w:pPr>
        <w:spacing w:after="0" w:line="240" w:lineRule="auto"/>
        <w:ind w:right="567"/>
        <w:jc w:val="both"/>
      </w:pPr>
    </w:p>
    <w:p w:rsidR="00AB759D" w:rsidRDefault="00AB759D" w:rsidP="00AB759D">
      <w:pPr>
        <w:pStyle w:val="11"/>
        <w:tabs>
          <w:tab w:val="right" w:leader="dot" w:pos="9628"/>
        </w:tabs>
        <w:spacing w:after="0" w:line="240" w:lineRule="auto"/>
        <w:ind w:right="567"/>
        <w:jc w:val="both"/>
        <w:rPr>
          <w:rFonts w:ascii="Times New Roman" w:eastAsiaTheme="minorEastAsia" w:hAnsi="Times New Roman" w:cs="Times New Roman"/>
          <w:noProof/>
          <w:sz w:val="28"/>
          <w:szCs w:val="28"/>
          <w:lang w:eastAsia="ru-RU"/>
        </w:rPr>
      </w:pPr>
      <w:hyperlink r:id="rId9" w:anchor="_Toc191757270" w:history="1">
        <w:r>
          <w:rPr>
            <w:rStyle w:val="a3"/>
            <w:rFonts w:ascii="Times New Roman" w:hAnsi="Times New Roman" w:cs="Times New Roman"/>
            <w:noProof/>
            <w:sz w:val="28"/>
            <w:szCs w:val="28"/>
          </w:rPr>
          <w:t xml:space="preserve">2 </w:t>
        </w:r>
        <w:r>
          <w:rPr>
            <w:rStyle w:val="a3"/>
            <w:rFonts w:ascii="Times New Roman" w:eastAsia="Times New Roman" w:hAnsi="Times New Roman" w:cs="Times New Roman"/>
            <w:noProof/>
            <w:sz w:val="28"/>
            <w:szCs w:val="28"/>
            <w:lang w:val="kk-KZ" w:eastAsia="ru-RU"/>
          </w:rPr>
          <w:t>СОВРЕМЕННОЕ СОСТОЯНИЕ РАЗВИТИЯ ПРЕДПРИНИМАТЕЛЬСТВА В РЕСПУБЛИКЕ КАЗАХСТАН</w:t>
        </w:r>
      </w:hyperlink>
    </w:p>
    <w:p w:rsidR="00AB759D" w:rsidRDefault="00AB759D" w:rsidP="00AB759D">
      <w:pPr>
        <w:pStyle w:val="2"/>
        <w:tabs>
          <w:tab w:val="right" w:leader="dot" w:pos="9628"/>
        </w:tabs>
        <w:spacing w:after="0" w:line="240" w:lineRule="auto"/>
        <w:ind w:left="0" w:right="567"/>
        <w:jc w:val="both"/>
        <w:rPr>
          <w:rFonts w:ascii="Times New Roman" w:eastAsiaTheme="minorEastAsia" w:hAnsi="Times New Roman" w:cs="Times New Roman"/>
          <w:noProof/>
          <w:sz w:val="28"/>
          <w:szCs w:val="28"/>
          <w:lang w:eastAsia="ru-RU"/>
        </w:rPr>
      </w:pPr>
      <w:hyperlink r:id="rId10" w:anchor="_Toc191757271" w:history="1">
        <w:r>
          <w:rPr>
            <w:rStyle w:val="a3"/>
            <w:rFonts w:ascii="Times New Roman" w:hAnsi="Times New Roman" w:cs="Times New Roman"/>
            <w:noProof/>
            <w:sz w:val="28"/>
            <w:szCs w:val="28"/>
          </w:rPr>
          <w:t xml:space="preserve">2.1 </w:t>
        </w:r>
        <w:r>
          <w:rPr>
            <w:rStyle w:val="a3"/>
            <w:rFonts w:ascii="Times New Roman" w:eastAsia="Times New Roman" w:hAnsi="Times New Roman" w:cs="Times New Roman"/>
            <w:noProof/>
            <w:sz w:val="28"/>
            <w:szCs w:val="28"/>
            <w:shd w:val="clear" w:color="auto" w:fill="FFFFFF"/>
            <w:lang w:val="kk-KZ" w:eastAsia="ru-RU"/>
          </w:rPr>
          <w:t>Казахстан в мировом рейтинге Doing Business</w:t>
        </w:r>
      </w:hyperlink>
    </w:p>
    <w:p w:rsidR="00AB759D" w:rsidRDefault="00AB759D" w:rsidP="00AB759D">
      <w:pPr>
        <w:pStyle w:val="2"/>
        <w:tabs>
          <w:tab w:val="right" w:leader="dot" w:pos="9628"/>
        </w:tabs>
        <w:spacing w:after="0" w:line="240" w:lineRule="auto"/>
        <w:ind w:left="0" w:right="567"/>
        <w:jc w:val="both"/>
        <w:rPr>
          <w:rStyle w:val="a3"/>
        </w:rPr>
      </w:pPr>
      <w:hyperlink r:id="rId11" w:anchor="_Toc191757272" w:history="1">
        <w:r>
          <w:rPr>
            <w:rStyle w:val="a3"/>
            <w:rFonts w:ascii="Times New Roman" w:hAnsi="Times New Roman" w:cs="Times New Roman"/>
            <w:noProof/>
            <w:sz w:val="28"/>
            <w:szCs w:val="28"/>
          </w:rPr>
          <w:t xml:space="preserve">2.2 </w:t>
        </w:r>
        <w:r>
          <w:rPr>
            <w:rStyle w:val="a3"/>
            <w:rFonts w:ascii="Times New Roman" w:eastAsia="Times New Roman" w:hAnsi="Times New Roman" w:cs="Times New Roman"/>
            <w:noProof/>
            <w:sz w:val="28"/>
            <w:szCs w:val="28"/>
            <w:shd w:val="clear" w:color="auto" w:fill="FFFFFF"/>
            <w:lang w:val="kk-KZ" w:eastAsia="ru-RU"/>
          </w:rPr>
          <w:t>Анализ развития предпринимательства в Республике Казахстан</w:t>
        </w:r>
      </w:hyperlink>
    </w:p>
    <w:p w:rsidR="00AB759D" w:rsidRDefault="00AB759D" w:rsidP="00AB759D">
      <w:pPr>
        <w:spacing w:after="0" w:line="240" w:lineRule="auto"/>
        <w:ind w:right="567"/>
        <w:jc w:val="both"/>
      </w:pPr>
    </w:p>
    <w:p w:rsidR="00AB759D" w:rsidRDefault="00AB759D" w:rsidP="00AB759D">
      <w:pPr>
        <w:pStyle w:val="11"/>
        <w:tabs>
          <w:tab w:val="right" w:leader="dot" w:pos="9628"/>
        </w:tabs>
        <w:spacing w:after="0" w:line="240" w:lineRule="auto"/>
        <w:ind w:right="567"/>
        <w:jc w:val="both"/>
        <w:rPr>
          <w:rStyle w:val="a3"/>
        </w:rPr>
      </w:pPr>
      <w:hyperlink r:id="rId12" w:anchor="_Toc191757273" w:history="1">
        <w:r>
          <w:rPr>
            <w:rStyle w:val="a3"/>
            <w:rFonts w:ascii="Times New Roman" w:hAnsi="Times New Roman" w:cs="Times New Roman"/>
            <w:noProof/>
            <w:sz w:val="28"/>
            <w:szCs w:val="28"/>
          </w:rPr>
          <w:t>3 ОСНОВНЫЕ РЫЧАГИ СОВЕРШЕНСТВОВАНИЯ ГОСУДАРСТВЕННОЙ ПОДДЕРЖКИ ПРЕДПРИНИМАТЕЛЬСТВА В РК</w:t>
        </w:r>
      </w:hyperlink>
    </w:p>
    <w:p w:rsidR="00AB759D" w:rsidRDefault="00AB759D" w:rsidP="00AB759D">
      <w:pPr>
        <w:spacing w:after="0" w:line="240" w:lineRule="auto"/>
        <w:ind w:right="567"/>
        <w:jc w:val="both"/>
      </w:pPr>
    </w:p>
    <w:p w:rsidR="00AB759D" w:rsidRDefault="00AB759D" w:rsidP="00AB759D">
      <w:pPr>
        <w:pStyle w:val="11"/>
        <w:tabs>
          <w:tab w:val="right" w:leader="dot" w:pos="9628"/>
        </w:tabs>
        <w:spacing w:after="0" w:line="240" w:lineRule="auto"/>
        <w:ind w:right="567"/>
        <w:jc w:val="both"/>
        <w:rPr>
          <w:rStyle w:val="a3"/>
        </w:rPr>
      </w:pPr>
      <w:hyperlink r:id="rId13" w:anchor="_Toc191757274" w:history="1">
        <w:r>
          <w:rPr>
            <w:rStyle w:val="a3"/>
            <w:rFonts w:ascii="Times New Roman" w:hAnsi="Times New Roman" w:cs="Times New Roman"/>
            <w:noProof/>
            <w:sz w:val="28"/>
            <w:szCs w:val="28"/>
          </w:rPr>
          <w:t>ЗАКЛЮЧЕНИЕ</w:t>
        </w:r>
      </w:hyperlink>
    </w:p>
    <w:p w:rsidR="00AB759D" w:rsidRDefault="00AB759D" w:rsidP="00AB759D">
      <w:pPr>
        <w:spacing w:after="0" w:line="240" w:lineRule="auto"/>
        <w:ind w:right="567"/>
        <w:jc w:val="both"/>
      </w:pPr>
    </w:p>
    <w:p w:rsidR="00AB759D" w:rsidRDefault="00AB759D" w:rsidP="00AB759D">
      <w:pPr>
        <w:pStyle w:val="11"/>
        <w:tabs>
          <w:tab w:val="right" w:leader="dot" w:pos="9628"/>
        </w:tabs>
        <w:spacing w:after="0" w:line="240" w:lineRule="auto"/>
        <w:ind w:right="567"/>
        <w:jc w:val="both"/>
        <w:rPr>
          <w:rFonts w:ascii="Times New Roman" w:eastAsiaTheme="minorEastAsia" w:hAnsi="Times New Roman" w:cs="Times New Roman"/>
          <w:noProof/>
          <w:sz w:val="28"/>
          <w:szCs w:val="28"/>
          <w:lang w:eastAsia="ru-RU"/>
        </w:rPr>
      </w:pPr>
      <w:hyperlink r:id="rId14" w:anchor="_Toc191757275" w:history="1">
        <w:r>
          <w:rPr>
            <w:rStyle w:val="a3"/>
            <w:rFonts w:ascii="Times New Roman" w:hAnsi="Times New Roman" w:cs="Times New Roman"/>
            <w:noProof/>
            <w:sz w:val="28"/>
            <w:szCs w:val="28"/>
            <w:lang w:eastAsia="ru-RU"/>
          </w:rPr>
          <w:t>СПИСОК ИСПОЛЬЗОВАННОЙ ЛИТЕРАТУРЫ</w:t>
        </w:r>
      </w:hyperlink>
    </w:p>
    <w:p w:rsidR="00AB759D" w:rsidRDefault="00AB759D" w:rsidP="00AB759D">
      <w:pPr>
        <w:rPr>
          <w:rFonts w:ascii="Times New Roman" w:hAnsi="Times New Roman" w:cs="Times New Roman"/>
          <w:b/>
          <w:bCs/>
          <w:sz w:val="28"/>
          <w:szCs w:val="28"/>
        </w:rPr>
      </w:pPr>
      <w:r>
        <w:rPr>
          <w:rFonts w:ascii="Times New Roman" w:hAnsi="Times New Roman" w:cs="Times New Roman"/>
          <w:b/>
          <w:bCs/>
          <w:sz w:val="28"/>
          <w:szCs w:val="28"/>
        </w:rPr>
        <w:fldChar w:fldCharType="end"/>
      </w: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rPr>
          <w:rFonts w:ascii="Times New Roman" w:hAnsi="Times New Roman" w:cs="Times New Roman"/>
          <w:b/>
          <w:bCs/>
          <w:sz w:val="28"/>
          <w:szCs w:val="28"/>
        </w:rPr>
      </w:pPr>
    </w:p>
    <w:p w:rsidR="00AB759D" w:rsidRDefault="00AB759D" w:rsidP="00AB759D">
      <w:pPr>
        <w:pStyle w:val="1"/>
      </w:pPr>
      <w:bookmarkStart w:id="0" w:name="_Toc191757274"/>
      <w:r>
        <w:lastRenderedPageBreak/>
        <w:t>ЗАКЛЮЧЕНИЕ</w:t>
      </w:r>
      <w:bookmarkEnd w:id="0"/>
    </w:p>
    <w:p w:rsidR="00AB759D" w:rsidRDefault="00AB759D" w:rsidP="00AB759D">
      <w:pPr>
        <w:spacing w:after="0" w:line="240" w:lineRule="auto"/>
        <w:ind w:firstLine="567"/>
        <w:jc w:val="both"/>
        <w:rPr>
          <w:rFonts w:ascii="Times New Roman" w:hAnsi="Times New Roman" w:cs="Times New Roman"/>
          <w:sz w:val="28"/>
          <w:szCs w:val="28"/>
        </w:rPr>
      </w:pPr>
    </w:p>
    <w:p w:rsidR="00AB759D" w:rsidRDefault="00AB759D" w:rsidP="00AB759D">
      <w:pPr>
        <w:spacing w:after="0" w:line="240" w:lineRule="auto"/>
        <w:ind w:firstLine="567"/>
        <w:jc w:val="both"/>
        <w:rPr>
          <w:rFonts w:ascii="Times New Roman" w:hAnsi="Times New Roman" w:cs="Times New Roman"/>
          <w:sz w:val="28"/>
          <w:szCs w:val="28"/>
        </w:rPr>
      </w:pPr>
    </w:p>
    <w:p w:rsidR="00AB759D" w:rsidRDefault="00AB759D" w:rsidP="00AB759D">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исследования были решены поставленные задачи и достигнута цель исследования.</w:t>
      </w:r>
    </w:p>
    <w:p w:rsidR="00AB759D" w:rsidRDefault="00AB759D" w:rsidP="00AB759D">
      <w:pPr>
        <w:pStyle w:val="a5"/>
        <w:widowControl w:val="0"/>
        <w:numPr>
          <w:ilvl w:val="0"/>
          <w:numId w:val="1"/>
        </w:numPr>
        <w:shd w:val="clear" w:color="auto" w:fill="FFFFFF"/>
        <w:tabs>
          <w:tab w:val="left" w:pos="993"/>
        </w:tabs>
        <w:spacing w:before="0" w:beforeAutospacing="0" w:after="0" w:afterAutospacing="0"/>
        <w:ind w:left="0" w:firstLine="567"/>
        <w:jc w:val="both"/>
        <w:textAlignment w:val="baseline"/>
        <w:rPr>
          <w:sz w:val="28"/>
          <w:szCs w:val="28"/>
        </w:rPr>
      </w:pPr>
      <w:r>
        <w:rPr>
          <w:sz w:val="28"/>
          <w:szCs w:val="28"/>
        </w:rPr>
        <w:t>Предпринимательство представляет собой особый тип хозяйственного поведения, нацеленного на получение выгоды посредством осуществления рыночных операций.</w:t>
      </w:r>
    </w:p>
    <w:p w:rsidR="00AB759D" w:rsidRDefault="00AB759D" w:rsidP="00AB759D">
      <w:pPr>
        <w:pStyle w:val="a5"/>
        <w:widowControl w:val="0"/>
        <w:numPr>
          <w:ilvl w:val="0"/>
          <w:numId w:val="1"/>
        </w:numPr>
        <w:shd w:val="clear" w:color="auto" w:fill="FFFFFF"/>
        <w:tabs>
          <w:tab w:val="left" w:pos="993"/>
        </w:tabs>
        <w:spacing w:before="0" w:beforeAutospacing="0" w:after="0" w:afterAutospacing="0"/>
        <w:ind w:left="0" w:firstLine="567"/>
        <w:jc w:val="both"/>
        <w:textAlignment w:val="baseline"/>
        <w:rPr>
          <w:sz w:val="28"/>
          <w:szCs w:val="28"/>
        </w:rPr>
      </w:pPr>
      <w:r>
        <w:rPr>
          <w:sz w:val="28"/>
          <w:szCs w:val="28"/>
        </w:rPr>
        <w:t>До перехода к рыночным отношениям базовую основу экономики Казахстана составляли крупные промышленные гиганты; малый бизнес не входил в сферу государственных интересов. Однако в период трансформации плановой экономики малое предпринимательство явилось одним из главных инструментов реализации стратегического курса государства.</w:t>
      </w: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Pr>
        <w:pStyle w:val="1"/>
        <w:rPr>
          <w:lang w:eastAsia="ru-RU"/>
        </w:rPr>
      </w:pPr>
      <w:bookmarkStart w:id="1" w:name="_Toc191757275"/>
      <w:r>
        <w:rPr>
          <w:lang w:eastAsia="ru-RU"/>
        </w:rPr>
        <w:t>СПИСОК ИСПОЛЬЗОВАННОЙ ЛИТЕРАТУРЫ</w:t>
      </w:r>
      <w:bookmarkEnd w:id="1"/>
    </w:p>
    <w:p w:rsidR="00AB759D" w:rsidRDefault="00AB759D" w:rsidP="00AB759D">
      <w:pPr>
        <w:spacing w:after="0" w:line="240" w:lineRule="auto"/>
        <w:rPr>
          <w:rFonts w:ascii="Times New Roman" w:hAnsi="Times New Roman" w:cs="Times New Roman"/>
          <w:sz w:val="28"/>
          <w:lang w:eastAsia="ru-RU"/>
        </w:rPr>
      </w:pPr>
    </w:p>
    <w:p w:rsidR="00AB759D" w:rsidRDefault="00AB759D" w:rsidP="00AB759D">
      <w:pPr>
        <w:spacing w:after="0" w:line="240" w:lineRule="auto"/>
        <w:rPr>
          <w:rFonts w:ascii="Times New Roman" w:hAnsi="Times New Roman" w:cs="Times New Roman"/>
          <w:sz w:val="28"/>
          <w:lang w:eastAsia="ru-RU"/>
        </w:rPr>
      </w:pPr>
    </w:p>
    <w:p w:rsidR="00AB759D" w:rsidRDefault="00AB759D" w:rsidP="00AB759D">
      <w:pPr>
        <w:pStyle w:val="a6"/>
        <w:numPr>
          <w:ilvl w:val="0"/>
          <w:numId w:val="2"/>
        </w:numPr>
        <w:tabs>
          <w:tab w:val="left" w:pos="993"/>
        </w:tabs>
        <w:spacing w:after="0" w:line="240" w:lineRule="auto"/>
        <w:ind w:left="142" w:firstLine="425"/>
        <w:jc w:val="both"/>
        <w:rPr>
          <w:rFonts w:ascii="Times New Roman" w:hAnsi="Times New Roman"/>
          <w:sz w:val="28"/>
          <w:szCs w:val="28"/>
        </w:rPr>
      </w:pPr>
      <w:r>
        <w:rPr>
          <w:rFonts w:ascii="Times New Roman" w:hAnsi="Times New Roman"/>
          <w:sz w:val="28"/>
          <w:szCs w:val="28"/>
        </w:rPr>
        <w:t>Стратегия "Казахстан-2050": новый политический курс состоявшегося государства. Послание Президента Республики Казахстан - Лидера Нации Н.А. Назарбаева народу Казахстана, г. Астана, 14 декабря 2012 года</w:t>
      </w:r>
    </w:p>
    <w:p w:rsidR="00AB759D" w:rsidRDefault="00AB759D" w:rsidP="00AB759D">
      <w:pPr>
        <w:pStyle w:val="a6"/>
        <w:numPr>
          <w:ilvl w:val="0"/>
          <w:numId w:val="2"/>
        </w:numPr>
        <w:tabs>
          <w:tab w:val="left" w:pos="993"/>
        </w:tabs>
        <w:spacing w:after="0" w:line="240" w:lineRule="auto"/>
        <w:ind w:left="142" w:firstLine="425"/>
        <w:jc w:val="both"/>
        <w:rPr>
          <w:rFonts w:ascii="Times New Roman" w:hAnsi="Times New Roman"/>
          <w:sz w:val="28"/>
          <w:szCs w:val="28"/>
        </w:rPr>
      </w:pPr>
      <w:r>
        <w:rPr>
          <w:rFonts w:ascii="Times New Roman" w:hAnsi="Times New Roman"/>
          <w:sz w:val="28"/>
          <w:szCs w:val="28"/>
        </w:rPr>
        <w:t xml:space="preserve">Послание Главы государства </w:t>
      </w:r>
      <w:proofErr w:type="spellStart"/>
      <w:r>
        <w:rPr>
          <w:rFonts w:ascii="Times New Roman" w:hAnsi="Times New Roman"/>
          <w:sz w:val="28"/>
          <w:szCs w:val="28"/>
        </w:rPr>
        <w:t>Касым-Жомарта</w:t>
      </w:r>
      <w:proofErr w:type="spellEnd"/>
      <w:r>
        <w:rPr>
          <w:rFonts w:ascii="Times New Roman" w:hAnsi="Times New Roman"/>
          <w:sz w:val="28"/>
          <w:szCs w:val="28"/>
        </w:rPr>
        <w:t xml:space="preserve"> </w:t>
      </w:r>
      <w:proofErr w:type="spellStart"/>
      <w:r>
        <w:rPr>
          <w:rFonts w:ascii="Times New Roman" w:hAnsi="Times New Roman"/>
          <w:sz w:val="28"/>
          <w:szCs w:val="28"/>
        </w:rPr>
        <w:t>Токаева</w:t>
      </w:r>
      <w:proofErr w:type="spellEnd"/>
      <w:r>
        <w:rPr>
          <w:rFonts w:ascii="Times New Roman" w:hAnsi="Times New Roman"/>
          <w:sz w:val="28"/>
          <w:szCs w:val="28"/>
        </w:rPr>
        <w:t xml:space="preserve"> народу Казахстана 2 сентября 2024 г. «Справедливый Казахстан: закон и порядок, экономический рост, общественный оптимизм»</w:t>
      </w:r>
    </w:p>
    <w:p w:rsidR="00AB759D" w:rsidRDefault="00AB759D" w:rsidP="00AB759D">
      <w:pPr>
        <w:pStyle w:val="a6"/>
        <w:numPr>
          <w:ilvl w:val="0"/>
          <w:numId w:val="2"/>
        </w:numPr>
        <w:tabs>
          <w:tab w:val="left" w:pos="993"/>
        </w:tabs>
        <w:spacing w:after="0" w:line="240" w:lineRule="auto"/>
        <w:ind w:left="142" w:firstLine="425"/>
        <w:jc w:val="both"/>
        <w:rPr>
          <w:rFonts w:ascii="Times New Roman" w:hAnsi="Times New Roman"/>
          <w:sz w:val="28"/>
          <w:szCs w:val="28"/>
        </w:rPr>
      </w:pPr>
      <w:proofErr w:type="spellStart"/>
      <w:r>
        <w:rPr>
          <w:rFonts w:ascii="Times New Roman" w:hAnsi="Times New Roman"/>
          <w:sz w:val="28"/>
          <w:szCs w:val="28"/>
        </w:rPr>
        <w:t>Хизрич</w:t>
      </w:r>
      <w:proofErr w:type="spellEnd"/>
      <w:r>
        <w:rPr>
          <w:rFonts w:ascii="Times New Roman" w:hAnsi="Times New Roman"/>
          <w:sz w:val="28"/>
          <w:szCs w:val="28"/>
        </w:rPr>
        <w:t xml:space="preserve"> Р. Предпринимательство, или как завести собственное дело и добиться успеха / Р. </w:t>
      </w:r>
      <w:proofErr w:type="spellStart"/>
      <w:r>
        <w:rPr>
          <w:rFonts w:ascii="Times New Roman" w:hAnsi="Times New Roman"/>
          <w:sz w:val="28"/>
          <w:szCs w:val="28"/>
        </w:rPr>
        <w:t>Хизрич</w:t>
      </w:r>
      <w:proofErr w:type="spellEnd"/>
      <w:r>
        <w:rPr>
          <w:rFonts w:ascii="Times New Roman" w:hAnsi="Times New Roman"/>
          <w:sz w:val="28"/>
          <w:szCs w:val="28"/>
        </w:rPr>
        <w:t xml:space="preserve">, М. </w:t>
      </w:r>
      <w:proofErr w:type="spellStart"/>
      <w:r>
        <w:rPr>
          <w:rFonts w:ascii="Times New Roman" w:hAnsi="Times New Roman"/>
          <w:sz w:val="28"/>
          <w:szCs w:val="28"/>
        </w:rPr>
        <w:t>Питерс</w:t>
      </w:r>
      <w:proofErr w:type="spellEnd"/>
      <w:r>
        <w:rPr>
          <w:rFonts w:ascii="Times New Roman" w:hAnsi="Times New Roman"/>
          <w:sz w:val="28"/>
          <w:szCs w:val="28"/>
        </w:rPr>
        <w:t>. – М., 2012.</w:t>
      </w:r>
    </w:p>
    <w:p w:rsidR="00AB759D" w:rsidRDefault="00AB759D" w:rsidP="00AB759D">
      <w:pPr>
        <w:pStyle w:val="a6"/>
        <w:numPr>
          <w:ilvl w:val="0"/>
          <w:numId w:val="2"/>
        </w:numPr>
        <w:tabs>
          <w:tab w:val="left" w:pos="993"/>
        </w:tabs>
        <w:spacing w:after="0" w:line="240" w:lineRule="auto"/>
        <w:ind w:left="142" w:firstLine="425"/>
        <w:jc w:val="both"/>
        <w:rPr>
          <w:rFonts w:ascii="Times New Roman" w:hAnsi="Times New Roman"/>
          <w:sz w:val="28"/>
          <w:szCs w:val="28"/>
        </w:rPr>
      </w:pPr>
      <w:r>
        <w:rPr>
          <w:rFonts w:ascii="Times New Roman" w:hAnsi="Times New Roman"/>
          <w:sz w:val="28"/>
          <w:szCs w:val="28"/>
        </w:rPr>
        <w:t xml:space="preserve">Дашков, Л. Коммерция и технология торговли / Л. Дашков, В. </w:t>
      </w:r>
      <w:proofErr w:type="spellStart"/>
      <w:r>
        <w:rPr>
          <w:rFonts w:ascii="Times New Roman" w:hAnsi="Times New Roman"/>
          <w:sz w:val="28"/>
          <w:szCs w:val="28"/>
        </w:rPr>
        <w:t>Памбухчиянц</w:t>
      </w:r>
      <w:proofErr w:type="spellEnd"/>
      <w:r>
        <w:rPr>
          <w:rFonts w:ascii="Times New Roman" w:hAnsi="Times New Roman"/>
          <w:sz w:val="28"/>
          <w:szCs w:val="28"/>
        </w:rPr>
        <w:t>. - М.: Дашков и К, </w:t>
      </w:r>
      <w:r>
        <w:rPr>
          <w:rFonts w:ascii="Times New Roman" w:hAnsi="Times New Roman"/>
          <w:bCs/>
          <w:sz w:val="28"/>
          <w:szCs w:val="28"/>
        </w:rPr>
        <w:t>2016</w:t>
      </w:r>
      <w:r>
        <w:rPr>
          <w:rFonts w:ascii="Times New Roman" w:hAnsi="Times New Roman"/>
          <w:sz w:val="28"/>
          <w:szCs w:val="28"/>
        </w:rPr>
        <w:t>. - 596 c.</w:t>
      </w:r>
    </w:p>
    <w:p w:rsidR="00AB759D" w:rsidRDefault="00AB759D" w:rsidP="00AB759D">
      <w:pPr>
        <w:pStyle w:val="a6"/>
        <w:numPr>
          <w:ilvl w:val="0"/>
          <w:numId w:val="2"/>
        </w:numPr>
        <w:tabs>
          <w:tab w:val="left" w:pos="993"/>
        </w:tabs>
        <w:spacing w:after="0" w:line="240" w:lineRule="auto"/>
        <w:ind w:left="142" w:firstLine="425"/>
        <w:jc w:val="both"/>
        <w:rPr>
          <w:rFonts w:ascii="Times New Roman" w:hAnsi="Times New Roman"/>
          <w:sz w:val="28"/>
          <w:szCs w:val="28"/>
        </w:rPr>
      </w:pPr>
      <w:proofErr w:type="spellStart"/>
      <w:r>
        <w:rPr>
          <w:rFonts w:ascii="Times New Roman" w:hAnsi="Times New Roman"/>
          <w:sz w:val="28"/>
          <w:szCs w:val="28"/>
        </w:rPr>
        <w:t>Кантарбаева</w:t>
      </w:r>
      <w:proofErr w:type="spellEnd"/>
      <w:r>
        <w:rPr>
          <w:rFonts w:ascii="Times New Roman" w:hAnsi="Times New Roman"/>
          <w:sz w:val="28"/>
          <w:szCs w:val="28"/>
        </w:rPr>
        <w:t xml:space="preserve"> А.К. «Предпринимательство: институционально-эволюционный подход», Издательство «Раритет», Алматы, 2000. – 200 с.</w:t>
      </w:r>
    </w:p>
    <w:p w:rsidR="00AB759D" w:rsidRDefault="00AB759D" w:rsidP="00AB759D">
      <w:pPr>
        <w:pStyle w:val="a5"/>
        <w:widowControl w:val="0"/>
        <w:shd w:val="clear" w:color="auto" w:fill="FFFFFF"/>
        <w:tabs>
          <w:tab w:val="left" w:pos="993"/>
        </w:tabs>
        <w:spacing w:before="0" w:beforeAutospacing="0" w:after="0" w:afterAutospacing="0"/>
        <w:jc w:val="both"/>
        <w:textAlignment w:val="baseline"/>
        <w:rPr>
          <w:sz w:val="28"/>
          <w:szCs w:val="28"/>
        </w:rPr>
      </w:pPr>
    </w:p>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p w:rsidR="00AB759D" w:rsidRDefault="00AB759D" w:rsidP="00AB759D">
      <w:bookmarkStart w:id="2" w:name="_GoBack"/>
      <w:bookmarkEnd w:id="2"/>
    </w:p>
    <w:sectPr w:rsidR="00AB75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CC26F5"/>
    <w:multiLevelType w:val="hybridMultilevel"/>
    <w:tmpl w:val="4296C3EC"/>
    <w:lvl w:ilvl="0" w:tplc="C6AC586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7B037999"/>
    <w:multiLevelType w:val="hybridMultilevel"/>
    <w:tmpl w:val="51B2AB00"/>
    <w:lvl w:ilvl="0" w:tplc="7E004EE8">
      <w:start w:val="1"/>
      <w:numFmt w:val="decimal"/>
      <w:lvlText w:val="%1"/>
      <w:lvlJc w:val="left"/>
      <w:pPr>
        <w:ind w:left="72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1D"/>
    <w:rsid w:val="005A7347"/>
    <w:rsid w:val="00AB759D"/>
    <w:rsid w:val="00B62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74B26"/>
  <w15:chartTrackingRefBased/>
  <w15:docId w15:val="{5A483356-B952-43F0-9C05-61710E7D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B759D"/>
    <w:pPr>
      <w:keepNext/>
      <w:keepLines/>
      <w:spacing w:after="0" w:line="240" w:lineRule="auto"/>
      <w:ind w:firstLine="567"/>
      <w:jc w:val="both"/>
      <w:outlineLvl w:val="0"/>
    </w:pPr>
    <w:rPr>
      <w:rFonts w:ascii="Times New Roman" w:eastAsiaTheme="majorEastAsia" w:hAnsi="Times New Roman" w:cstheme="majorBidi"/>
      <w:cap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B759D"/>
    <w:rPr>
      <w:color w:val="0563C1" w:themeColor="hyperlink"/>
      <w:u w:val="single"/>
    </w:rPr>
  </w:style>
  <w:style w:type="paragraph" w:styleId="11">
    <w:name w:val="toc 1"/>
    <w:basedOn w:val="a"/>
    <w:next w:val="a"/>
    <w:autoRedefine/>
    <w:uiPriority w:val="39"/>
    <w:semiHidden/>
    <w:unhideWhenUsed/>
    <w:rsid w:val="00AB759D"/>
    <w:pPr>
      <w:spacing w:after="100" w:line="256" w:lineRule="auto"/>
    </w:pPr>
  </w:style>
  <w:style w:type="paragraph" w:styleId="2">
    <w:name w:val="toc 2"/>
    <w:basedOn w:val="a"/>
    <w:next w:val="a"/>
    <w:autoRedefine/>
    <w:uiPriority w:val="39"/>
    <w:semiHidden/>
    <w:unhideWhenUsed/>
    <w:rsid w:val="00AB759D"/>
    <w:pPr>
      <w:spacing w:after="100" w:line="256" w:lineRule="auto"/>
      <w:ind w:left="220"/>
    </w:pPr>
  </w:style>
  <w:style w:type="character" w:customStyle="1" w:styleId="10">
    <w:name w:val="Заголовок 1 Знак"/>
    <w:basedOn w:val="a0"/>
    <w:link w:val="1"/>
    <w:uiPriority w:val="9"/>
    <w:rsid w:val="00AB759D"/>
    <w:rPr>
      <w:rFonts w:ascii="Times New Roman" w:eastAsiaTheme="majorEastAsia" w:hAnsi="Times New Roman" w:cstheme="majorBidi"/>
      <w:caps/>
      <w:sz w:val="28"/>
      <w:szCs w:val="32"/>
    </w:rPr>
  </w:style>
  <w:style w:type="character" w:customStyle="1" w:styleId="a4">
    <w:name w:val="Обычный (веб) Знак"/>
    <w:aliases w:val="Обычный (Web) Знак,Обычный (веб)1 Знак,Знак4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 Знак"/>
    <w:link w:val="a5"/>
    <w:semiHidden/>
    <w:locked/>
    <w:rsid w:val="00AB759D"/>
    <w:rPr>
      <w:rFonts w:ascii="Times New Roman" w:eastAsia="Times New Roman" w:hAnsi="Times New Roman" w:cs="Times New Roman"/>
      <w:sz w:val="24"/>
      <w:szCs w:val="24"/>
    </w:rPr>
  </w:style>
  <w:style w:type="paragraph" w:styleId="a5">
    <w:name w:val="Normal (Web)"/>
    <w:aliases w:val="Обычный (Web),Обычный (веб)1,Знак4,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Знак Знак,Знак Знак1 Зна,Зн"/>
    <w:basedOn w:val="a"/>
    <w:link w:val="a4"/>
    <w:semiHidden/>
    <w:unhideWhenUsed/>
    <w:qFormat/>
    <w:rsid w:val="00AB759D"/>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uiPriority w:val="34"/>
    <w:qFormat/>
    <w:rsid w:val="00AB759D"/>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44709">
      <w:bodyDiv w:val="1"/>
      <w:marLeft w:val="0"/>
      <w:marRight w:val="0"/>
      <w:marTop w:val="0"/>
      <w:marBottom w:val="0"/>
      <w:divBdr>
        <w:top w:val="none" w:sz="0" w:space="0" w:color="auto"/>
        <w:left w:val="none" w:sz="0" w:space="0" w:color="auto"/>
        <w:bottom w:val="none" w:sz="0" w:space="0" w:color="auto"/>
        <w:right w:val="none" w:sz="0" w:space="0" w:color="auto"/>
      </w:divBdr>
    </w:div>
    <w:div w:id="1981226642">
      <w:bodyDiv w:val="1"/>
      <w:marLeft w:val="0"/>
      <w:marRight w:val="0"/>
      <w:marTop w:val="0"/>
      <w:marBottom w:val="0"/>
      <w:divBdr>
        <w:top w:val="none" w:sz="0" w:space="0" w:color="auto"/>
        <w:left w:val="none" w:sz="0" w:space="0" w:color="auto"/>
        <w:bottom w:val="none" w:sz="0" w:space="0" w:color="auto"/>
        <w:right w:val="none" w:sz="0" w:space="0" w:color="auto"/>
      </w:divBdr>
    </w:div>
    <w:div w:id="2118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13"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3" Type="http://schemas.openxmlformats.org/officeDocument/2006/relationships/settings" Target="settings.xml"/><Relationship Id="rId7"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12"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11"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5"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15" Type="http://schemas.openxmlformats.org/officeDocument/2006/relationships/fontTable" Target="fontTable.xml"/><Relationship Id="rId10"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4" Type="http://schemas.openxmlformats.org/officeDocument/2006/relationships/webSettings" Target="webSettings.xml"/><Relationship Id="rId9"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 Id="rId14" Type="http://schemas.openxmlformats.org/officeDocument/2006/relationships/hyperlink" Target="file:///A:\&#1057;&#1077;&#1079;&#1086;&#1085;%202020-2021\&#1057;&#1062;&#1048;&#1044;\2025\&#1050;&#1091;&#1088;&#1089;&#1086;&#1074;&#1099;&#1077;%20&#1088;&#1072;&#1073;&#1086;&#1090;&#1099;\&#1069;&#1082;&#1086;&#1085;&#1086;&#1084;&#1080;&#1082;&#1072;\&#1050;&#1091;&#1088;&#1089;&#1086;&#1074;&#1072;&#1103;%20&#1043;&#1086;&#1089;&#1091;&#1076;&#1072;&#1088;&#1089;&#1090;&#1074;&#1077;&#1085;&#1085;&#1072;&#1103;%20&#1087;&#1086;&#1076;&#1076;&#1077;&#1088;&#1078;&#1082;&#1072;%20&#1087;&#1088;&#1077;&#1076;&#1087;&#1088;&#1080;&#1085;&#1080;&#1084;&#1072;&#1090;&#1077;&#1083;&#1100;&#1089;&#1082;&#1086;&#1081;%20&#1076;&#1077;&#1103;&#1090;&#1077;&#1083;&#1100;&#1085;&#1086;&#1089;&#1090;&#1080;%20&#1074;%20&#1056;&#1050;11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609</Words>
  <Characters>3473</Characters>
  <Application>Microsoft Office Word</Application>
  <DocSecurity>0</DocSecurity>
  <Lines>28</Lines>
  <Paragraphs>8</Paragraphs>
  <ScaleCrop>false</ScaleCrop>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2025-11-30T07:33:00Z</dcterms:created>
  <dcterms:modified xsi:type="dcterms:W3CDTF">2025-11-30T07:41:00Z</dcterms:modified>
</cp:coreProperties>
</file>