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36" w:rsidRDefault="00C12836" w:rsidP="00C12836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Кр_</w:t>
      </w:r>
      <w:r w:rsidRPr="00F43DDA">
        <w:rPr>
          <w:sz w:val="28"/>
          <w:szCs w:val="28"/>
        </w:rPr>
        <w:t>Кредитная</w:t>
      </w:r>
      <w:proofErr w:type="spellEnd"/>
      <w:r w:rsidRPr="00F43DDA">
        <w:rPr>
          <w:sz w:val="28"/>
          <w:szCs w:val="28"/>
        </w:rPr>
        <w:t xml:space="preserve"> система РК</w:t>
      </w:r>
    </w:p>
    <w:p w:rsidR="00C12836" w:rsidRPr="00C12836" w:rsidRDefault="00C12836" w:rsidP="00C1283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СТР_25</w:t>
      </w:r>
    </w:p>
    <w:p w:rsidR="00C12836" w:rsidRPr="00B32993" w:rsidRDefault="00C12836" w:rsidP="00C12836">
      <w:pPr>
        <w:widowControl w:val="0"/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648"/>
        <w:gridCol w:w="8460"/>
      </w:tblGrid>
      <w:tr w:rsidR="00C12836" w:rsidRPr="0069411B" w:rsidTr="00C12836">
        <w:tc>
          <w:tcPr>
            <w:tcW w:w="648" w:type="dxa"/>
            <w:shd w:val="clear" w:color="auto" w:fill="auto"/>
          </w:tcPr>
          <w:p w:rsidR="00C12836" w:rsidRPr="0069411B" w:rsidRDefault="00C12836" w:rsidP="00820BD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C12836" w:rsidRPr="0069411B" w:rsidRDefault="00C12836" w:rsidP="00820BD1">
            <w:pPr>
              <w:widowControl w:val="0"/>
              <w:rPr>
                <w:sz w:val="28"/>
                <w:szCs w:val="28"/>
              </w:rPr>
            </w:pPr>
            <w:r w:rsidRPr="0069411B">
              <w:rPr>
                <w:sz w:val="28"/>
                <w:szCs w:val="28"/>
              </w:rPr>
              <w:t xml:space="preserve">Введение </w:t>
            </w:r>
          </w:p>
        </w:tc>
      </w:tr>
      <w:tr w:rsidR="00C12836" w:rsidRPr="0069411B" w:rsidTr="00C12836">
        <w:tc>
          <w:tcPr>
            <w:tcW w:w="648" w:type="dxa"/>
            <w:shd w:val="clear" w:color="auto" w:fill="auto"/>
          </w:tcPr>
          <w:p w:rsidR="00C12836" w:rsidRPr="0069411B" w:rsidRDefault="00C12836" w:rsidP="00820BD1">
            <w:pPr>
              <w:widowControl w:val="0"/>
              <w:rPr>
                <w:sz w:val="28"/>
                <w:szCs w:val="28"/>
              </w:rPr>
            </w:pPr>
            <w:r w:rsidRPr="0069411B"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  <w:shd w:val="clear" w:color="auto" w:fill="auto"/>
          </w:tcPr>
          <w:p w:rsidR="00C12836" w:rsidRPr="0069411B" w:rsidRDefault="00C12836" w:rsidP="00820BD1">
            <w:pPr>
              <w:widowControl w:val="0"/>
              <w:rPr>
                <w:sz w:val="28"/>
                <w:szCs w:val="28"/>
              </w:rPr>
            </w:pPr>
            <w:r w:rsidRPr="0069411B">
              <w:rPr>
                <w:sz w:val="28"/>
                <w:szCs w:val="28"/>
              </w:rPr>
              <w:t xml:space="preserve">Теоретические основы функционирования кредитной системы </w:t>
            </w:r>
          </w:p>
        </w:tc>
      </w:tr>
      <w:tr w:rsidR="00C12836" w:rsidRPr="0069411B" w:rsidTr="00C12836">
        <w:tc>
          <w:tcPr>
            <w:tcW w:w="648" w:type="dxa"/>
            <w:shd w:val="clear" w:color="auto" w:fill="auto"/>
          </w:tcPr>
          <w:p w:rsidR="00C12836" w:rsidRPr="0069411B" w:rsidRDefault="00C12836" w:rsidP="00820BD1">
            <w:pPr>
              <w:widowControl w:val="0"/>
              <w:rPr>
                <w:sz w:val="28"/>
                <w:szCs w:val="28"/>
              </w:rPr>
            </w:pPr>
            <w:r w:rsidRPr="0069411B">
              <w:rPr>
                <w:sz w:val="28"/>
                <w:szCs w:val="28"/>
              </w:rPr>
              <w:t>1.1</w:t>
            </w:r>
          </w:p>
        </w:tc>
        <w:tc>
          <w:tcPr>
            <w:tcW w:w="8460" w:type="dxa"/>
            <w:shd w:val="clear" w:color="auto" w:fill="auto"/>
          </w:tcPr>
          <w:p w:rsidR="00C12836" w:rsidRPr="0069411B" w:rsidRDefault="00C12836" w:rsidP="00820BD1">
            <w:pPr>
              <w:widowControl w:val="0"/>
              <w:rPr>
                <w:sz w:val="28"/>
                <w:szCs w:val="28"/>
              </w:rPr>
            </w:pPr>
            <w:r w:rsidRPr="0069411B">
              <w:rPr>
                <w:sz w:val="28"/>
                <w:szCs w:val="28"/>
              </w:rPr>
              <w:t>Сущность и функции кредитной системы государства</w:t>
            </w:r>
          </w:p>
        </w:tc>
      </w:tr>
      <w:tr w:rsidR="00C12836" w:rsidRPr="0069411B" w:rsidTr="00C12836">
        <w:tc>
          <w:tcPr>
            <w:tcW w:w="648" w:type="dxa"/>
            <w:shd w:val="clear" w:color="auto" w:fill="auto"/>
          </w:tcPr>
          <w:p w:rsidR="00C12836" w:rsidRPr="0069411B" w:rsidRDefault="00C12836" w:rsidP="00820BD1">
            <w:pPr>
              <w:widowControl w:val="0"/>
              <w:rPr>
                <w:sz w:val="28"/>
                <w:szCs w:val="28"/>
              </w:rPr>
            </w:pPr>
            <w:r w:rsidRPr="0069411B">
              <w:rPr>
                <w:sz w:val="28"/>
                <w:szCs w:val="28"/>
              </w:rPr>
              <w:t>1.2</w:t>
            </w:r>
          </w:p>
        </w:tc>
        <w:tc>
          <w:tcPr>
            <w:tcW w:w="8460" w:type="dxa"/>
            <w:shd w:val="clear" w:color="auto" w:fill="auto"/>
          </w:tcPr>
          <w:p w:rsidR="00C12836" w:rsidRPr="0069411B" w:rsidRDefault="00C12836" w:rsidP="00820BD1">
            <w:pPr>
              <w:widowControl w:val="0"/>
              <w:rPr>
                <w:sz w:val="28"/>
                <w:szCs w:val="28"/>
              </w:rPr>
            </w:pPr>
            <w:r w:rsidRPr="0069411B">
              <w:rPr>
                <w:sz w:val="28"/>
                <w:szCs w:val="28"/>
              </w:rPr>
              <w:t>Этапы формирования казахстанской кредитной системы</w:t>
            </w:r>
          </w:p>
        </w:tc>
      </w:tr>
      <w:tr w:rsidR="00C12836" w:rsidRPr="0069411B" w:rsidTr="00C12836">
        <w:tc>
          <w:tcPr>
            <w:tcW w:w="648" w:type="dxa"/>
            <w:shd w:val="clear" w:color="auto" w:fill="auto"/>
          </w:tcPr>
          <w:p w:rsidR="00C12836" w:rsidRPr="0069411B" w:rsidRDefault="00C12836" w:rsidP="00820BD1">
            <w:pPr>
              <w:widowControl w:val="0"/>
              <w:rPr>
                <w:sz w:val="28"/>
                <w:szCs w:val="28"/>
              </w:rPr>
            </w:pPr>
            <w:r w:rsidRPr="0069411B">
              <w:rPr>
                <w:sz w:val="28"/>
                <w:szCs w:val="28"/>
              </w:rPr>
              <w:t>1.3</w:t>
            </w:r>
          </w:p>
        </w:tc>
        <w:tc>
          <w:tcPr>
            <w:tcW w:w="8460" w:type="dxa"/>
            <w:shd w:val="clear" w:color="auto" w:fill="auto"/>
          </w:tcPr>
          <w:p w:rsidR="00C12836" w:rsidRPr="0069411B" w:rsidRDefault="00C12836" w:rsidP="00820BD1">
            <w:pPr>
              <w:widowControl w:val="0"/>
              <w:rPr>
                <w:sz w:val="28"/>
                <w:szCs w:val="28"/>
              </w:rPr>
            </w:pPr>
            <w:r w:rsidRPr="0069411B">
              <w:rPr>
                <w:sz w:val="28"/>
                <w:szCs w:val="28"/>
              </w:rPr>
              <w:t>Нормативное регулирование денежно-кредитных отношений в РК</w:t>
            </w:r>
          </w:p>
        </w:tc>
      </w:tr>
      <w:tr w:rsidR="00C12836" w:rsidRPr="0069411B" w:rsidTr="00C12836">
        <w:tc>
          <w:tcPr>
            <w:tcW w:w="648" w:type="dxa"/>
            <w:shd w:val="clear" w:color="auto" w:fill="auto"/>
          </w:tcPr>
          <w:p w:rsidR="00C12836" w:rsidRPr="0069411B" w:rsidRDefault="00C12836" w:rsidP="00820BD1">
            <w:pPr>
              <w:widowControl w:val="0"/>
              <w:rPr>
                <w:sz w:val="28"/>
                <w:szCs w:val="28"/>
              </w:rPr>
            </w:pPr>
            <w:r w:rsidRPr="0069411B">
              <w:rPr>
                <w:sz w:val="28"/>
                <w:szCs w:val="28"/>
              </w:rPr>
              <w:t>2</w:t>
            </w:r>
          </w:p>
        </w:tc>
        <w:tc>
          <w:tcPr>
            <w:tcW w:w="8460" w:type="dxa"/>
            <w:shd w:val="clear" w:color="auto" w:fill="auto"/>
          </w:tcPr>
          <w:p w:rsidR="00C12836" w:rsidRPr="0069411B" w:rsidRDefault="00C12836" w:rsidP="00820BD1">
            <w:pPr>
              <w:widowControl w:val="0"/>
              <w:rPr>
                <w:sz w:val="28"/>
                <w:szCs w:val="28"/>
              </w:rPr>
            </w:pPr>
            <w:r w:rsidRPr="0069411B">
              <w:rPr>
                <w:sz w:val="28"/>
                <w:szCs w:val="28"/>
              </w:rPr>
              <w:t>Современные тенденции развития кредитной системы Республики Казахстан</w:t>
            </w:r>
          </w:p>
        </w:tc>
      </w:tr>
      <w:tr w:rsidR="00C12836" w:rsidRPr="0069411B" w:rsidTr="00C12836">
        <w:tc>
          <w:tcPr>
            <w:tcW w:w="648" w:type="dxa"/>
            <w:shd w:val="clear" w:color="auto" w:fill="auto"/>
          </w:tcPr>
          <w:p w:rsidR="00C12836" w:rsidRPr="0069411B" w:rsidRDefault="00C12836" w:rsidP="00820BD1">
            <w:pPr>
              <w:widowControl w:val="0"/>
              <w:rPr>
                <w:sz w:val="28"/>
                <w:szCs w:val="28"/>
              </w:rPr>
            </w:pPr>
            <w:r w:rsidRPr="0069411B">
              <w:rPr>
                <w:sz w:val="28"/>
                <w:szCs w:val="28"/>
              </w:rPr>
              <w:t>2.1</w:t>
            </w:r>
          </w:p>
        </w:tc>
        <w:tc>
          <w:tcPr>
            <w:tcW w:w="8460" w:type="dxa"/>
            <w:shd w:val="clear" w:color="auto" w:fill="auto"/>
          </w:tcPr>
          <w:p w:rsidR="00C12836" w:rsidRPr="0069411B" w:rsidRDefault="00C12836" w:rsidP="00820BD1">
            <w:pPr>
              <w:widowControl w:val="0"/>
              <w:rPr>
                <w:sz w:val="28"/>
                <w:szCs w:val="28"/>
              </w:rPr>
            </w:pPr>
            <w:r w:rsidRPr="0069411B">
              <w:rPr>
                <w:sz w:val="28"/>
                <w:szCs w:val="28"/>
              </w:rPr>
              <w:t>Современное состояние кредитной системы РК</w:t>
            </w:r>
          </w:p>
        </w:tc>
      </w:tr>
      <w:tr w:rsidR="00C12836" w:rsidRPr="0069411B" w:rsidTr="00C12836">
        <w:tc>
          <w:tcPr>
            <w:tcW w:w="648" w:type="dxa"/>
            <w:shd w:val="clear" w:color="auto" w:fill="auto"/>
          </w:tcPr>
          <w:p w:rsidR="00C12836" w:rsidRPr="0069411B" w:rsidRDefault="00C12836" w:rsidP="00820BD1">
            <w:pPr>
              <w:widowControl w:val="0"/>
              <w:rPr>
                <w:sz w:val="28"/>
                <w:szCs w:val="28"/>
              </w:rPr>
            </w:pPr>
            <w:r w:rsidRPr="0069411B">
              <w:rPr>
                <w:sz w:val="28"/>
                <w:szCs w:val="28"/>
              </w:rPr>
              <w:t>2.2</w:t>
            </w:r>
          </w:p>
        </w:tc>
        <w:tc>
          <w:tcPr>
            <w:tcW w:w="8460" w:type="dxa"/>
            <w:shd w:val="clear" w:color="auto" w:fill="auto"/>
          </w:tcPr>
          <w:p w:rsidR="00C12836" w:rsidRPr="0069411B" w:rsidRDefault="00C12836" w:rsidP="00820BD1">
            <w:pPr>
              <w:widowControl w:val="0"/>
              <w:rPr>
                <w:sz w:val="28"/>
                <w:szCs w:val="28"/>
              </w:rPr>
            </w:pPr>
            <w:r w:rsidRPr="0069411B">
              <w:rPr>
                <w:sz w:val="28"/>
                <w:szCs w:val="28"/>
              </w:rPr>
              <w:t>Проблемы функционирования кредитной системы РК</w:t>
            </w:r>
          </w:p>
        </w:tc>
      </w:tr>
      <w:tr w:rsidR="00C12836" w:rsidRPr="0069411B" w:rsidTr="00C12836">
        <w:tc>
          <w:tcPr>
            <w:tcW w:w="648" w:type="dxa"/>
            <w:shd w:val="clear" w:color="auto" w:fill="auto"/>
          </w:tcPr>
          <w:p w:rsidR="00C12836" w:rsidRPr="0069411B" w:rsidRDefault="00C12836" w:rsidP="00820BD1">
            <w:pPr>
              <w:widowControl w:val="0"/>
              <w:rPr>
                <w:sz w:val="28"/>
                <w:szCs w:val="28"/>
              </w:rPr>
            </w:pPr>
            <w:r w:rsidRPr="0069411B">
              <w:rPr>
                <w:sz w:val="28"/>
                <w:szCs w:val="28"/>
              </w:rPr>
              <w:t>2.3</w:t>
            </w:r>
          </w:p>
        </w:tc>
        <w:tc>
          <w:tcPr>
            <w:tcW w:w="8460" w:type="dxa"/>
            <w:shd w:val="clear" w:color="auto" w:fill="auto"/>
          </w:tcPr>
          <w:p w:rsidR="00C12836" w:rsidRPr="0069411B" w:rsidRDefault="00C12836" w:rsidP="00820BD1">
            <w:pPr>
              <w:widowControl w:val="0"/>
              <w:rPr>
                <w:sz w:val="28"/>
                <w:szCs w:val="28"/>
              </w:rPr>
            </w:pPr>
            <w:r w:rsidRPr="0069411B">
              <w:rPr>
                <w:sz w:val="28"/>
                <w:szCs w:val="28"/>
              </w:rPr>
              <w:t>Перспективы развития казахстанской кредитной системы</w:t>
            </w:r>
          </w:p>
        </w:tc>
      </w:tr>
      <w:tr w:rsidR="00C12836" w:rsidRPr="0069411B" w:rsidTr="00C12836">
        <w:tc>
          <w:tcPr>
            <w:tcW w:w="648" w:type="dxa"/>
            <w:shd w:val="clear" w:color="auto" w:fill="auto"/>
          </w:tcPr>
          <w:p w:rsidR="00C12836" w:rsidRPr="0069411B" w:rsidRDefault="00C12836" w:rsidP="00820BD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C12836" w:rsidRPr="0069411B" w:rsidRDefault="00C12836" w:rsidP="00820BD1">
            <w:pPr>
              <w:widowControl w:val="0"/>
              <w:rPr>
                <w:sz w:val="28"/>
                <w:szCs w:val="28"/>
              </w:rPr>
            </w:pPr>
            <w:r w:rsidRPr="0069411B">
              <w:rPr>
                <w:sz w:val="28"/>
                <w:szCs w:val="28"/>
              </w:rPr>
              <w:t xml:space="preserve">Заключение </w:t>
            </w:r>
          </w:p>
        </w:tc>
      </w:tr>
      <w:tr w:rsidR="00C12836" w:rsidRPr="0069411B" w:rsidTr="00C12836">
        <w:tc>
          <w:tcPr>
            <w:tcW w:w="648" w:type="dxa"/>
            <w:shd w:val="clear" w:color="auto" w:fill="auto"/>
          </w:tcPr>
          <w:p w:rsidR="00C12836" w:rsidRPr="0069411B" w:rsidRDefault="00C12836" w:rsidP="00820BD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C12836" w:rsidRPr="0069411B" w:rsidRDefault="00C12836" w:rsidP="00820BD1">
            <w:pPr>
              <w:widowControl w:val="0"/>
              <w:rPr>
                <w:sz w:val="28"/>
                <w:szCs w:val="28"/>
              </w:rPr>
            </w:pPr>
            <w:r w:rsidRPr="0069411B">
              <w:rPr>
                <w:sz w:val="28"/>
                <w:szCs w:val="28"/>
              </w:rPr>
              <w:t>Список использованной литературы</w:t>
            </w:r>
          </w:p>
        </w:tc>
      </w:tr>
    </w:tbl>
    <w:p w:rsidR="00C12836" w:rsidRPr="00B32993" w:rsidRDefault="00C12836" w:rsidP="00C12836">
      <w:pPr>
        <w:pStyle w:val="2"/>
      </w:pPr>
    </w:p>
    <w:p w:rsidR="00C12836" w:rsidRPr="00B32993" w:rsidRDefault="00C12836" w:rsidP="00C12836">
      <w:pPr>
        <w:pStyle w:val="2"/>
        <w:rPr>
          <w:lang w:val="ru-RU"/>
        </w:rPr>
      </w:pPr>
    </w:p>
    <w:p w:rsidR="00C12836" w:rsidRPr="00B32993" w:rsidRDefault="00C12836" w:rsidP="00C12836">
      <w:pPr>
        <w:pStyle w:val="2"/>
        <w:rPr>
          <w:lang w:val="ru-RU"/>
        </w:rPr>
      </w:pPr>
    </w:p>
    <w:p w:rsidR="00C12836" w:rsidRDefault="00C1283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12836" w:rsidRPr="00B32993" w:rsidRDefault="00C12836" w:rsidP="00C12836">
      <w:pPr>
        <w:pageBreakBefore/>
        <w:jc w:val="center"/>
        <w:rPr>
          <w:sz w:val="28"/>
          <w:szCs w:val="28"/>
        </w:rPr>
      </w:pPr>
      <w:r w:rsidRPr="00B32993">
        <w:rPr>
          <w:sz w:val="28"/>
          <w:szCs w:val="28"/>
        </w:rPr>
        <w:lastRenderedPageBreak/>
        <w:t>Заключение</w:t>
      </w:r>
    </w:p>
    <w:p w:rsidR="00C12836" w:rsidRPr="00B32993" w:rsidRDefault="00C12836" w:rsidP="00C12836">
      <w:pPr>
        <w:jc w:val="both"/>
        <w:rPr>
          <w:sz w:val="28"/>
          <w:szCs w:val="28"/>
        </w:rPr>
      </w:pPr>
    </w:p>
    <w:p w:rsidR="00C12836" w:rsidRPr="00B32993" w:rsidRDefault="00C12836" w:rsidP="00C12836">
      <w:pPr>
        <w:jc w:val="both"/>
        <w:rPr>
          <w:sz w:val="28"/>
          <w:szCs w:val="28"/>
        </w:rPr>
      </w:pPr>
    </w:p>
    <w:p w:rsidR="00C12836" w:rsidRPr="00B32993" w:rsidRDefault="00C12836" w:rsidP="00C12836">
      <w:pPr>
        <w:ind w:firstLine="851"/>
        <w:jc w:val="both"/>
        <w:rPr>
          <w:sz w:val="28"/>
          <w:szCs w:val="28"/>
        </w:rPr>
      </w:pPr>
      <w:r w:rsidRPr="00B32993">
        <w:rPr>
          <w:sz w:val="28"/>
          <w:szCs w:val="28"/>
        </w:rPr>
        <w:t xml:space="preserve">Поэтому денежно-кредитная политика, которой придерживается Центральный банк как инструмент государственного регулирования экономики, имеет свои слабые и сильные стороны. К последним относится, например, дилемма целей кредитной политики, обусловленная неспособностью управляющих учреждений стабилизировать как денежную массу, так и процентную ставку. Вышесказанное позволяет сделать вывод, что правильное использование этих рычагов для улучшения экономического положения страны возможно только при точном планировании и прогнозировании влияния кредитной политики ЦБ на деятельность </w:t>
      </w:r>
      <w:proofErr w:type="spellStart"/>
      <w:r w:rsidRPr="00B32993">
        <w:rPr>
          <w:sz w:val="28"/>
          <w:szCs w:val="28"/>
        </w:rPr>
        <w:t>нацкомпании</w:t>
      </w:r>
      <w:proofErr w:type="spellEnd"/>
      <w:r w:rsidRPr="00B32993">
        <w:rPr>
          <w:sz w:val="28"/>
          <w:szCs w:val="28"/>
        </w:rPr>
        <w:t>.</w:t>
      </w:r>
    </w:p>
    <w:p w:rsidR="00C12836" w:rsidRDefault="00C1283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12836" w:rsidRPr="00B32993" w:rsidRDefault="00C12836" w:rsidP="00C12836">
      <w:pPr>
        <w:pageBreakBefore/>
        <w:jc w:val="center"/>
        <w:rPr>
          <w:sz w:val="28"/>
          <w:szCs w:val="28"/>
        </w:rPr>
      </w:pPr>
      <w:r w:rsidRPr="00B32993">
        <w:rPr>
          <w:sz w:val="28"/>
          <w:szCs w:val="28"/>
        </w:rPr>
        <w:lastRenderedPageBreak/>
        <w:t>Список использов</w:t>
      </w:r>
      <w:r>
        <w:rPr>
          <w:sz w:val="28"/>
          <w:szCs w:val="28"/>
        </w:rPr>
        <w:t>анной литературы</w:t>
      </w:r>
    </w:p>
    <w:p w:rsidR="00C12836" w:rsidRPr="00B32993" w:rsidRDefault="00C12836" w:rsidP="00C12836">
      <w:pPr>
        <w:ind w:firstLine="900"/>
        <w:jc w:val="both"/>
        <w:rPr>
          <w:sz w:val="28"/>
          <w:szCs w:val="28"/>
        </w:rPr>
      </w:pPr>
    </w:p>
    <w:p w:rsidR="00C12836" w:rsidRPr="00B32993" w:rsidRDefault="00C12836" w:rsidP="00C12836">
      <w:pPr>
        <w:ind w:firstLine="900"/>
        <w:jc w:val="both"/>
        <w:rPr>
          <w:sz w:val="28"/>
          <w:szCs w:val="28"/>
        </w:rPr>
      </w:pPr>
    </w:p>
    <w:p w:rsidR="00C12836" w:rsidRPr="00B32993" w:rsidRDefault="00C12836" w:rsidP="00C12836">
      <w:pPr>
        <w:numPr>
          <w:ilvl w:val="0"/>
          <w:numId w:val="1"/>
        </w:numPr>
        <w:tabs>
          <w:tab w:val="clear" w:pos="2329"/>
        </w:tabs>
        <w:ind w:left="0" w:firstLine="900"/>
        <w:jc w:val="both"/>
        <w:rPr>
          <w:sz w:val="28"/>
          <w:szCs w:val="28"/>
        </w:rPr>
      </w:pPr>
      <w:r w:rsidRPr="00B32993">
        <w:rPr>
          <w:sz w:val="28"/>
          <w:szCs w:val="28"/>
        </w:rPr>
        <w:t>Закон Республики Казахстан «О национальном банке Республики Казахстан» от 30 марта 1995г. № 2155/ http://nationalbank.kz/.</w:t>
      </w:r>
    </w:p>
    <w:p w:rsidR="00C12836" w:rsidRPr="00B32993" w:rsidRDefault="00C12836" w:rsidP="00C12836">
      <w:pPr>
        <w:numPr>
          <w:ilvl w:val="0"/>
          <w:numId w:val="1"/>
        </w:numPr>
        <w:tabs>
          <w:tab w:val="clear" w:pos="2329"/>
        </w:tabs>
        <w:ind w:left="0" w:firstLine="900"/>
        <w:jc w:val="both"/>
        <w:rPr>
          <w:sz w:val="28"/>
          <w:szCs w:val="28"/>
        </w:rPr>
      </w:pPr>
      <w:r w:rsidRPr="00B32993">
        <w:rPr>
          <w:sz w:val="28"/>
          <w:szCs w:val="28"/>
        </w:rPr>
        <w:t xml:space="preserve">Закон Республики Казахстан «О банках и банковской деятельности» </w:t>
      </w:r>
      <w:proofErr w:type="gramStart"/>
      <w:r w:rsidRPr="00B32993">
        <w:rPr>
          <w:sz w:val="28"/>
          <w:szCs w:val="28"/>
        </w:rPr>
        <w:t>от  31</w:t>
      </w:r>
      <w:proofErr w:type="gramEnd"/>
      <w:r w:rsidRPr="00B32993">
        <w:rPr>
          <w:sz w:val="28"/>
          <w:szCs w:val="28"/>
        </w:rPr>
        <w:t xml:space="preserve"> августа 2003 года № 2444 / http://nationalbank.kz/.</w:t>
      </w:r>
    </w:p>
    <w:p w:rsidR="00C12836" w:rsidRPr="00B32993" w:rsidRDefault="00C12836" w:rsidP="00C12836">
      <w:pPr>
        <w:numPr>
          <w:ilvl w:val="0"/>
          <w:numId w:val="1"/>
        </w:numPr>
        <w:tabs>
          <w:tab w:val="clear" w:pos="2329"/>
        </w:tabs>
        <w:ind w:left="0" w:firstLine="900"/>
        <w:jc w:val="both"/>
        <w:rPr>
          <w:sz w:val="28"/>
          <w:szCs w:val="28"/>
        </w:rPr>
      </w:pPr>
      <w:proofErr w:type="spellStart"/>
      <w:r w:rsidRPr="00B32993">
        <w:rPr>
          <w:sz w:val="28"/>
          <w:szCs w:val="28"/>
        </w:rPr>
        <w:t>Авагян</w:t>
      </w:r>
      <w:proofErr w:type="spellEnd"/>
      <w:r w:rsidRPr="00B32993">
        <w:rPr>
          <w:sz w:val="28"/>
          <w:szCs w:val="28"/>
        </w:rPr>
        <w:t xml:space="preserve">, Г.Л. Деньги, кредит, банки: Учебное пособие / Г.Л. </w:t>
      </w:r>
      <w:proofErr w:type="spellStart"/>
      <w:r w:rsidRPr="00B32993">
        <w:rPr>
          <w:sz w:val="28"/>
          <w:szCs w:val="28"/>
        </w:rPr>
        <w:t>Авагян</w:t>
      </w:r>
      <w:proofErr w:type="spellEnd"/>
      <w:r w:rsidRPr="00B32993">
        <w:rPr>
          <w:sz w:val="28"/>
          <w:szCs w:val="28"/>
        </w:rPr>
        <w:t>, Т.М. Ханина, Т.П. Носова. - М.: Магистр, НИЦ ИНФРА-М, 2019. - 416 c.</w:t>
      </w:r>
    </w:p>
    <w:p w:rsidR="00C12836" w:rsidRPr="00B32993" w:rsidRDefault="00C12836" w:rsidP="00C12836">
      <w:pPr>
        <w:numPr>
          <w:ilvl w:val="0"/>
          <w:numId w:val="1"/>
        </w:numPr>
        <w:tabs>
          <w:tab w:val="clear" w:pos="2329"/>
        </w:tabs>
        <w:ind w:left="0" w:firstLine="900"/>
        <w:jc w:val="both"/>
        <w:rPr>
          <w:sz w:val="28"/>
          <w:szCs w:val="28"/>
        </w:rPr>
      </w:pPr>
      <w:r w:rsidRPr="00B32993">
        <w:rPr>
          <w:sz w:val="28"/>
          <w:szCs w:val="28"/>
        </w:rPr>
        <w:t>Банковское законодательство: учеб. / под ред. Е. Ф. Жукова. – М.: Вузовский учебник, 2017. - 245 с.</w:t>
      </w:r>
    </w:p>
    <w:p w:rsidR="004F1BFE" w:rsidRPr="00C12836" w:rsidRDefault="00C12836" w:rsidP="00C12836">
      <w:pPr>
        <w:rPr>
          <w:b/>
        </w:rPr>
      </w:pPr>
      <w:r w:rsidRPr="00B32993">
        <w:rPr>
          <w:sz w:val="28"/>
          <w:szCs w:val="28"/>
        </w:rPr>
        <w:t xml:space="preserve">Варламова, М.А. Деньги, кредит, банки: Учебное пособие / М.А. Варламова, Т.П. Варламова, Н.Б. </w:t>
      </w:r>
      <w:proofErr w:type="spellStart"/>
      <w:r w:rsidRPr="00B32993">
        <w:rPr>
          <w:sz w:val="28"/>
          <w:szCs w:val="28"/>
        </w:rPr>
        <w:t>Ермасова</w:t>
      </w:r>
      <w:proofErr w:type="spellEnd"/>
      <w:r w:rsidRPr="00B32993">
        <w:rPr>
          <w:sz w:val="28"/>
          <w:szCs w:val="28"/>
        </w:rPr>
        <w:t>. - М.: ИЦ РИОР, 2017. - 128 c</w:t>
      </w:r>
      <w:bookmarkStart w:id="0" w:name="_GoBack"/>
      <w:bookmarkEnd w:id="0"/>
    </w:p>
    <w:sectPr w:rsidR="004F1BFE" w:rsidRPr="00C1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97" w:rsidRDefault="004E0E97" w:rsidP="00C12836">
      <w:r>
        <w:separator/>
      </w:r>
    </w:p>
  </w:endnote>
  <w:endnote w:type="continuationSeparator" w:id="0">
    <w:p w:rsidR="004E0E97" w:rsidRDefault="004E0E97" w:rsidP="00C1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97" w:rsidRDefault="004E0E97" w:rsidP="00C12836">
      <w:r>
        <w:separator/>
      </w:r>
    </w:p>
  </w:footnote>
  <w:footnote w:type="continuationSeparator" w:id="0">
    <w:p w:rsidR="004E0E97" w:rsidRDefault="004E0E97" w:rsidP="00C1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76BD3"/>
    <w:multiLevelType w:val="hybridMultilevel"/>
    <w:tmpl w:val="B8203748"/>
    <w:lvl w:ilvl="0" w:tplc="19FE8F88">
      <w:start w:val="1"/>
      <w:numFmt w:val="decimal"/>
      <w:lvlText w:val="%1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6D"/>
    <w:rsid w:val="004E0E97"/>
    <w:rsid w:val="004F1BFE"/>
    <w:rsid w:val="00A5396D"/>
    <w:rsid w:val="00C1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54D4"/>
  <w15:chartTrackingRefBased/>
  <w15:docId w15:val="{3440C823-B074-4462-9ED8-35C70385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3"/>
    <w:autoRedefine/>
    <w:rsid w:val="00C12836"/>
    <w:pPr>
      <w:widowControl w:val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a4">
    <w:name w:val="Знак Знак Знак Знак"/>
    <w:basedOn w:val="a"/>
    <w:rsid w:val="00C12836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3">
    <w:name w:val="Plain Text"/>
    <w:basedOn w:val="a"/>
    <w:link w:val="a5"/>
    <w:uiPriority w:val="99"/>
    <w:semiHidden/>
    <w:unhideWhenUsed/>
    <w:rsid w:val="00C12836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3"/>
    <w:uiPriority w:val="99"/>
    <w:semiHidden/>
    <w:rsid w:val="00C1283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unhideWhenUsed/>
    <w:rsid w:val="00C12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28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8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2020-10-07T10:05:00Z</dcterms:created>
  <dcterms:modified xsi:type="dcterms:W3CDTF">2020-10-07T10:06:00Z</dcterms:modified>
</cp:coreProperties>
</file>