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F5" w:rsidRPr="008B75F5" w:rsidRDefault="008B75F5" w:rsidP="008B75F5">
      <w:pPr>
        <w:pStyle w:val="11"/>
      </w:pPr>
      <w:r w:rsidRPr="008B75F5">
        <w:t>Предпосылки и показатели успешной работы</w:t>
      </w:r>
    </w:p>
    <w:p w:rsidR="008B75F5" w:rsidRPr="008B75F5" w:rsidRDefault="008B75F5" w:rsidP="008B75F5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5F5">
        <w:rPr>
          <w:rFonts w:ascii="Times New Roman" w:hAnsi="Times New Roman" w:cs="Times New Roman"/>
          <w:sz w:val="28"/>
          <w:szCs w:val="28"/>
        </w:rPr>
        <w:t>Стр28</w:t>
      </w:r>
    </w:p>
    <w:p w:rsidR="008B75F5" w:rsidRDefault="008B75F5" w:rsidP="008B75F5">
      <w:pPr>
        <w:pStyle w:val="11"/>
      </w:pPr>
    </w:p>
    <w:p w:rsidR="008B75F5" w:rsidRPr="008B75F5" w:rsidRDefault="008B75F5" w:rsidP="008B75F5">
      <w:pPr>
        <w:pStyle w:val="11"/>
        <w:jc w:val="left"/>
        <w:rPr>
          <w:rFonts w:eastAsiaTheme="minorEastAsia"/>
          <w:noProof/>
          <w:color w:val="000000" w:themeColor="text1"/>
          <w:lang w:eastAsia="ru-RU"/>
        </w:rPr>
      </w:pPr>
      <w:hyperlink w:anchor="_Toc27827449" w:history="1">
        <w:r w:rsidRPr="008B75F5">
          <w:rPr>
            <w:rStyle w:val="a3"/>
            <w:noProof/>
            <w:color w:val="000000" w:themeColor="text1"/>
            <w:u w:val="none"/>
          </w:rPr>
          <w:t>Введение</w:t>
        </w:r>
      </w:hyperlink>
    </w:p>
    <w:p w:rsidR="008B75F5" w:rsidRPr="008B75F5" w:rsidRDefault="008B75F5" w:rsidP="008B75F5">
      <w:pPr>
        <w:pStyle w:val="11"/>
        <w:jc w:val="left"/>
        <w:rPr>
          <w:rFonts w:eastAsiaTheme="minorEastAsia"/>
          <w:noProof/>
          <w:color w:val="000000" w:themeColor="text1"/>
          <w:lang w:eastAsia="ru-RU"/>
        </w:rPr>
      </w:pPr>
      <w:hyperlink w:anchor="_Toc27827450" w:history="1">
        <w:r w:rsidRPr="008B75F5">
          <w:rPr>
            <w:rStyle w:val="a3"/>
            <w:noProof/>
            <w:color w:val="000000" w:themeColor="text1"/>
            <w:u w:val="none"/>
          </w:rPr>
          <w:t>1 Сущность и показатели эффективной работы предприятия</w:t>
        </w:r>
      </w:hyperlink>
    </w:p>
    <w:p w:rsidR="008B75F5" w:rsidRPr="008B75F5" w:rsidRDefault="008B75F5" w:rsidP="008B75F5">
      <w:pPr>
        <w:pStyle w:val="2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27827451" w:history="1">
        <w:r w:rsidRPr="008B75F5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u w:val="none"/>
          </w:rPr>
          <w:t xml:space="preserve">1.1 Экономическое содержание </w:t>
        </w:r>
        <w:r w:rsidRPr="008B75F5">
          <w:rPr>
            <w:rStyle w:val="a3"/>
            <w:rFonts w:ascii="Times New Roman" w:hAnsi="Times New Roman" w:cs="Times New Roman"/>
            <w:noProof/>
            <w:color w:val="000000" w:themeColor="text1"/>
            <w:spacing w:val="-3"/>
            <w:sz w:val="28"/>
            <w:szCs w:val="28"/>
            <w:u w:val="none"/>
            <w:shd w:val="clear" w:color="auto" w:fill="FFFFFF"/>
          </w:rPr>
          <w:t>эффективности деятельности предприятия</w:t>
        </w:r>
      </w:hyperlink>
    </w:p>
    <w:p w:rsidR="008B75F5" w:rsidRPr="008B75F5" w:rsidRDefault="008B75F5" w:rsidP="008B75F5">
      <w:pPr>
        <w:pStyle w:val="2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27827452" w:history="1">
        <w:r w:rsidRPr="008B75F5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u w:val="none"/>
          </w:rPr>
          <w:t xml:space="preserve">1.2 </w:t>
        </w:r>
        <w:r w:rsidRPr="008B75F5">
          <w:rPr>
            <w:rStyle w:val="a3"/>
            <w:rFonts w:ascii="Times New Roman" w:hAnsi="Times New Roman" w:cs="Times New Roman"/>
            <w:noProof/>
            <w:color w:val="000000" w:themeColor="text1"/>
            <w:spacing w:val="-4"/>
            <w:sz w:val="28"/>
            <w:szCs w:val="28"/>
            <w:u w:val="none"/>
          </w:rPr>
          <w:t>Основные показатели эффективности деятельности предприятия</w:t>
        </w:r>
      </w:hyperlink>
    </w:p>
    <w:p w:rsidR="008B75F5" w:rsidRPr="008B75F5" w:rsidRDefault="008B75F5" w:rsidP="008B75F5">
      <w:pPr>
        <w:pStyle w:val="11"/>
        <w:jc w:val="left"/>
        <w:rPr>
          <w:rFonts w:eastAsiaTheme="minorEastAsia"/>
          <w:noProof/>
          <w:color w:val="000000" w:themeColor="text1"/>
          <w:lang w:eastAsia="ru-RU"/>
        </w:rPr>
      </w:pPr>
      <w:hyperlink w:anchor="_Toc27827453" w:history="1">
        <w:r w:rsidRPr="008B75F5">
          <w:rPr>
            <w:rStyle w:val="a3"/>
            <w:noProof/>
            <w:color w:val="000000" w:themeColor="text1"/>
            <w:u w:val="none"/>
          </w:rPr>
          <w:t>2 Анализ уровня и динамики экономической эффективности предприятия</w:t>
        </w:r>
      </w:hyperlink>
    </w:p>
    <w:p w:rsidR="008B75F5" w:rsidRPr="008B75F5" w:rsidRDefault="008B75F5" w:rsidP="008B75F5">
      <w:pPr>
        <w:pStyle w:val="2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8B75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2.1 Финансово-экономическая характеристика </w:t>
      </w:r>
      <w:r w:rsidRPr="008B75F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ТОО </w:t>
      </w:r>
    </w:p>
    <w:p w:rsidR="008B75F5" w:rsidRPr="008B75F5" w:rsidRDefault="008B75F5" w:rsidP="008B75F5">
      <w:pPr>
        <w:pStyle w:val="2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27827455" w:history="1">
        <w:r w:rsidRPr="008B75F5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u w:val="none"/>
          </w:rPr>
          <w:t>2.2 Анализ деловой активности предприятия</w:t>
        </w:r>
      </w:hyperlink>
    </w:p>
    <w:p w:rsidR="008B75F5" w:rsidRPr="008B75F5" w:rsidRDefault="008B75F5" w:rsidP="008B75F5">
      <w:pPr>
        <w:pStyle w:val="2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27827456" w:history="1">
        <w:r w:rsidRPr="008B75F5">
          <w:rPr>
            <w:rStyle w:val="a3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u w:val="none"/>
            <w:lang w:eastAsia="ru-RU"/>
          </w:rPr>
          <w:t>2.3 Оценка показателей доходности деятельности предприятия</w:t>
        </w:r>
      </w:hyperlink>
    </w:p>
    <w:p w:rsidR="008B75F5" w:rsidRPr="008B75F5" w:rsidRDefault="008B75F5" w:rsidP="008B75F5">
      <w:pPr>
        <w:pStyle w:val="11"/>
        <w:jc w:val="left"/>
        <w:rPr>
          <w:rFonts w:eastAsiaTheme="minorEastAsia"/>
          <w:noProof/>
          <w:color w:val="000000" w:themeColor="text1"/>
          <w:lang w:eastAsia="ru-RU"/>
        </w:rPr>
      </w:pPr>
      <w:hyperlink w:anchor="_Toc27827457" w:history="1">
        <w:r w:rsidRPr="008B75F5">
          <w:rPr>
            <w:rStyle w:val="a3"/>
            <w:noProof/>
            <w:color w:val="000000" w:themeColor="text1"/>
            <w:u w:val="none"/>
          </w:rPr>
          <w:t>3 Предпосылки успешной работы предприятия</w:t>
        </w:r>
      </w:hyperlink>
    </w:p>
    <w:p w:rsidR="008B75F5" w:rsidRPr="008B75F5" w:rsidRDefault="008B75F5" w:rsidP="008B75F5">
      <w:pPr>
        <w:pStyle w:val="11"/>
        <w:jc w:val="left"/>
        <w:rPr>
          <w:rFonts w:eastAsiaTheme="minorEastAsia"/>
          <w:noProof/>
          <w:color w:val="000000" w:themeColor="text1"/>
          <w:lang w:eastAsia="ru-RU"/>
        </w:rPr>
      </w:pPr>
      <w:hyperlink w:anchor="_Toc27827458" w:history="1">
        <w:r w:rsidRPr="008B75F5">
          <w:rPr>
            <w:rStyle w:val="a3"/>
            <w:noProof/>
            <w:color w:val="000000" w:themeColor="text1"/>
            <w:u w:val="none"/>
          </w:rPr>
          <w:t>Заключение</w:t>
        </w:r>
      </w:hyperlink>
    </w:p>
    <w:p w:rsidR="008B75F5" w:rsidRPr="008B75F5" w:rsidRDefault="008B75F5" w:rsidP="008B75F5">
      <w:pPr>
        <w:pStyle w:val="11"/>
        <w:jc w:val="left"/>
        <w:rPr>
          <w:rFonts w:eastAsiaTheme="minorEastAsia"/>
          <w:noProof/>
          <w:color w:val="000000" w:themeColor="text1"/>
          <w:lang w:eastAsia="ru-RU"/>
        </w:rPr>
      </w:pPr>
      <w:hyperlink w:anchor="_Toc27827459" w:history="1">
        <w:r w:rsidRPr="008B75F5">
          <w:rPr>
            <w:rStyle w:val="a3"/>
            <w:noProof/>
            <w:color w:val="000000" w:themeColor="text1"/>
            <w:u w:val="none"/>
          </w:rPr>
          <w:t>Список использованных источников</w:t>
        </w:r>
      </w:hyperlink>
    </w:p>
    <w:p w:rsidR="008B75F5" w:rsidRDefault="008B75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</w:rPr>
        <w:br w:type="page"/>
      </w:r>
    </w:p>
    <w:p w:rsidR="008B75F5" w:rsidRDefault="008B75F5" w:rsidP="008B75F5">
      <w:pPr>
        <w:pStyle w:val="1"/>
      </w:pPr>
      <w:bookmarkStart w:id="0" w:name="_Toc27827458"/>
      <w:r>
        <w:lastRenderedPageBreak/>
        <w:t>Заключение</w:t>
      </w:r>
      <w:bookmarkEnd w:id="0"/>
    </w:p>
    <w:p w:rsidR="008B75F5" w:rsidRDefault="008B75F5" w:rsidP="008B75F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B75F5" w:rsidRDefault="008B75F5" w:rsidP="008B75F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3F">
        <w:rPr>
          <w:rFonts w:ascii="Times New Roman" w:hAnsi="Times New Roman" w:cs="Times New Roman"/>
          <w:snapToGrid w:val="0"/>
          <w:sz w:val="28"/>
          <w:szCs w:val="28"/>
        </w:rPr>
        <w:t xml:space="preserve">В данной работе была исследована практика оценки </w:t>
      </w:r>
      <w:r>
        <w:rPr>
          <w:rFonts w:ascii="Times New Roman" w:hAnsi="Times New Roman" w:cs="Times New Roman"/>
          <w:snapToGrid w:val="0"/>
          <w:sz w:val="28"/>
          <w:szCs w:val="28"/>
        </w:rPr>
        <w:t>эффективности деятельности</w:t>
      </w:r>
      <w:r w:rsidRPr="003B483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540EC">
        <w:rPr>
          <w:rFonts w:ascii="Times New Roman" w:hAnsi="Times New Roman"/>
          <w:color w:val="000000"/>
          <w:sz w:val="28"/>
          <w:szCs w:val="28"/>
        </w:rPr>
        <w:t>ТОО «»</w:t>
      </w:r>
      <w:r w:rsidRPr="003B483F">
        <w:rPr>
          <w:rFonts w:ascii="Times New Roman" w:hAnsi="Times New Roman" w:cs="Times New Roman"/>
          <w:snapToGrid w:val="0"/>
          <w:sz w:val="28"/>
          <w:szCs w:val="28"/>
        </w:rPr>
        <w:t xml:space="preserve"> и сформированы рекомендации по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его </w:t>
      </w:r>
      <w:r w:rsidRPr="003B483F">
        <w:rPr>
          <w:rFonts w:ascii="Times New Roman" w:hAnsi="Times New Roman" w:cs="Times New Roman"/>
          <w:snapToGrid w:val="0"/>
          <w:sz w:val="28"/>
          <w:szCs w:val="28"/>
        </w:rPr>
        <w:t>совершенствованию.</w:t>
      </w:r>
      <w:r w:rsidRPr="003B483F">
        <w:rPr>
          <w:rFonts w:ascii="Times New Roman" w:hAnsi="Times New Roman" w:cs="Times New Roman"/>
          <w:sz w:val="28"/>
          <w:szCs w:val="28"/>
        </w:rPr>
        <w:t xml:space="preserve"> В результате автором были получены следующие выводы:</w:t>
      </w:r>
    </w:p>
    <w:p w:rsidR="008B75F5" w:rsidRPr="00E54B05" w:rsidRDefault="008B75F5" w:rsidP="008B75F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4B05">
        <w:rPr>
          <w:rFonts w:ascii="Times New Roman" w:hAnsi="Times New Roman" w:cs="Times New Roman"/>
          <w:snapToGrid w:val="0"/>
          <w:sz w:val="28"/>
          <w:szCs w:val="28"/>
        </w:rPr>
        <w:t>В первой главе курсовой работы был проведен анализ теоретических аспектов эффективной работы предприятия, который позволил заключить, что</w:t>
      </w:r>
    </w:p>
    <w:p w:rsidR="008B75F5" w:rsidRPr="00E54B05" w:rsidRDefault="008B75F5" w:rsidP="008B75F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4B05">
        <w:rPr>
          <w:rFonts w:ascii="Times New Roman" w:hAnsi="Times New Roman" w:cs="Times New Roman"/>
          <w:snapToGrid w:val="0"/>
          <w:sz w:val="28"/>
          <w:szCs w:val="28"/>
        </w:rPr>
        <w:t>- залогом финансовой привлекательности предприятия является эффективность его деятельности, она изучается контрагентами предприятия, собственниками, внешними инвесторами предприятия;</w:t>
      </w:r>
    </w:p>
    <w:p w:rsidR="008B75F5" w:rsidRPr="00E54B05" w:rsidRDefault="008B75F5" w:rsidP="008B75F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4B05">
        <w:rPr>
          <w:rFonts w:ascii="Times New Roman" w:hAnsi="Times New Roman" w:cs="Times New Roman"/>
          <w:snapToGrid w:val="0"/>
          <w:sz w:val="28"/>
          <w:szCs w:val="28"/>
        </w:rPr>
        <w:t xml:space="preserve">- для составления достаточно полного представления об эффективности деятельности предприятия, в ходе оптимизации результатов нужно </w:t>
      </w:r>
      <w:proofErr w:type="gramStart"/>
      <w:r w:rsidRPr="00E54B05">
        <w:rPr>
          <w:rFonts w:ascii="Times New Roman" w:hAnsi="Times New Roman" w:cs="Times New Roman"/>
          <w:snapToGrid w:val="0"/>
          <w:sz w:val="28"/>
          <w:szCs w:val="28"/>
        </w:rPr>
        <w:t>разрешить  совокупность</w:t>
      </w:r>
      <w:proofErr w:type="gramEnd"/>
      <w:r w:rsidRPr="00E54B05">
        <w:rPr>
          <w:rFonts w:ascii="Times New Roman" w:hAnsi="Times New Roman" w:cs="Times New Roman"/>
          <w:snapToGrid w:val="0"/>
          <w:sz w:val="28"/>
          <w:szCs w:val="28"/>
        </w:rPr>
        <w:t xml:space="preserve"> вопросов, представляющие методику финансовой оценки, представляющую собой совокупность правил, приемов и способов ее осуществления;</w:t>
      </w:r>
    </w:p>
    <w:p w:rsidR="008B75F5" w:rsidRPr="00E54B05" w:rsidRDefault="008B75F5" w:rsidP="008B75F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4B05">
        <w:rPr>
          <w:rFonts w:ascii="Times New Roman" w:hAnsi="Times New Roman" w:cs="Times New Roman"/>
          <w:snapToGrid w:val="0"/>
          <w:sz w:val="28"/>
          <w:szCs w:val="28"/>
        </w:rPr>
        <w:t xml:space="preserve">- применение системной оценки в исследовании эффективности деятельности предприятия подразумевает использование определенного ряда показателей, которые ее характеризуют. </w:t>
      </w:r>
    </w:p>
    <w:p w:rsidR="008B75F5" w:rsidRPr="008B75F5" w:rsidRDefault="008B75F5" w:rsidP="008B75F5">
      <w:pPr>
        <w:pStyle w:val="11"/>
        <w:jc w:val="left"/>
        <w:rPr>
          <w:noProof/>
          <w:color w:val="000000" w:themeColor="text1"/>
          <w:lang w:eastAsia="ru-RU"/>
        </w:rPr>
      </w:pPr>
    </w:p>
    <w:p w:rsidR="008B75F5" w:rsidRDefault="008B75F5">
      <w:r>
        <w:br w:type="page"/>
      </w:r>
    </w:p>
    <w:p w:rsidR="008B75F5" w:rsidRDefault="008B75F5" w:rsidP="008B75F5">
      <w:pPr>
        <w:pStyle w:val="1"/>
      </w:pPr>
      <w:bookmarkStart w:id="1" w:name="_Toc27827459"/>
      <w:r>
        <w:lastRenderedPageBreak/>
        <w:t>Список использованных источников</w:t>
      </w:r>
      <w:bookmarkEnd w:id="1"/>
    </w:p>
    <w:p w:rsidR="008B75F5" w:rsidRPr="00FA77BD" w:rsidRDefault="008B75F5" w:rsidP="008B75F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B75F5" w:rsidRPr="004C1ADB" w:rsidRDefault="008B75F5" w:rsidP="008B75F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1ADB">
        <w:rPr>
          <w:rFonts w:ascii="Times New Roman" w:hAnsi="Times New Roman" w:cs="Times New Roman"/>
          <w:color w:val="000000"/>
          <w:sz w:val="28"/>
          <w:szCs w:val="28"/>
        </w:rPr>
        <w:t>Аманбаев</w:t>
      </w:r>
      <w:proofErr w:type="spellEnd"/>
      <w:r w:rsidRPr="004C1ADB">
        <w:rPr>
          <w:rFonts w:ascii="Times New Roman" w:hAnsi="Times New Roman" w:cs="Times New Roman"/>
          <w:color w:val="000000"/>
          <w:sz w:val="28"/>
          <w:szCs w:val="28"/>
        </w:rPr>
        <w:t xml:space="preserve"> У.А. Экономика предприятия: учебное </w:t>
      </w:r>
      <w:proofErr w:type="gramStart"/>
      <w:r w:rsidRPr="004C1ADB">
        <w:rPr>
          <w:rFonts w:ascii="Times New Roman" w:hAnsi="Times New Roman" w:cs="Times New Roman"/>
          <w:color w:val="000000"/>
          <w:sz w:val="28"/>
          <w:szCs w:val="28"/>
        </w:rPr>
        <w:t>пособие.-</w:t>
      </w:r>
      <w:proofErr w:type="gramEnd"/>
      <w:r w:rsidRPr="004C1ADB">
        <w:rPr>
          <w:rFonts w:ascii="Times New Roman" w:hAnsi="Times New Roman" w:cs="Times New Roman"/>
          <w:color w:val="000000"/>
          <w:sz w:val="28"/>
          <w:szCs w:val="28"/>
        </w:rPr>
        <w:t xml:space="preserve"> Алматы: </w:t>
      </w:r>
      <w:proofErr w:type="spellStart"/>
      <w:r w:rsidRPr="004C1ADB">
        <w:rPr>
          <w:rFonts w:ascii="Times New Roman" w:hAnsi="Times New Roman" w:cs="Times New Roman"/>
          <w:color w:val="000000"/>
          <w:sz w:val="28"/>
          <w:szCs w:val="28"/>
        </w:rPr>
        <w:t>Бастау</w:t>
      </w:r>
      <w:proofErr w:type="spellEnd"/>
      <w:r w:rsidRPr="004C1ADB">
        <w:rPr>
          <w:rFonts w:ascii="Times New Roman" w:hAnsi="Times New Roman" w:cs="Times New Roman"/>
          <w:color w:val="000000"/>
          <w:sz w:val="28"/>
          <w:szCs w:val="28"/>
        </w:rPr>
        <w:t>, 2012.- 432 с.</w:t>
      </w:r>
    </w:p>
    <w:p w:rsidR="008B75F5" w:rsidRPr="004C1ADB" w:rsidRDefault="008B75F5" w:rsidP="008B75F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ADB">
        <w:rPr>
          <w:rFonts w:ascii="Times New Roman" w:hAnsi="Times New Roman" w:cs="Times New Roman"/>
          <w:color w:val="000000"/>
          <w:sz w:val="28"/>
          <w:szCs w:val="28"/>
        </w:rPr>
        <w:t xml:space="preserve">Лозовский Л.Ш. Словарь аудитора и бухгалтера. - М.: Финансы и статистика, </w:t>
      </w:r>
      <w:proofErr w:type="gramStart"/>
      <w:r w:rsidRPr="004C1ADB">
        <w:rPr>
          <w:rFonts w:ascii="Times New Roman" w:hAnsi="Times New Roman" w:cs="Times New Roman"/>
          <w:color w:val="000000"/>
          <w:sz w:val="28"/>
          <w:szCs w:val="28"/>
        </w:rPr>
        <w:t>2010.-</w:t>
      </w:r>
      <w:proofErr w:type="gramEnd"/>
      <w:r w:rsidRPr="004C1ADB">
        <w:rPr>
          <w:rFonts w:ascii="Times New Roman" w:hAnsi="Times New Roman" w:cs="Times New Roman"/>
          <w:color w:val="000000"/>
          <w:sz w:val="28"/>
          <w:szCs w:val="28"/>
        </w:rPr>
        <w:t>412с.</w:t>
      </w:r>
    </w:p>
    <w:p w:rsidR="008B75F5" w:rsidRPr="004C1ADB" w:rsidRDefault="008B75F5" w:rsidP="008B75F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37"/>
        <w:jc w:val="both"/>
      </w:pPr>
      <w:r w:rsidRPr="00F40A50">
        <w:rPr>
          <w:rFonts w:ascii="Times New Roman" w:hAnsi="Times New Roman" w:cs="Times New Roman"/>
          <w:color w:val="000000"/>
          <w:sz w:val="28"/>
          <w:szCs w:val="28"/>
        </w:rPr>
        <w:t>Савицкая, Г.В. Анализ финансового состояния предприятия / Г.В. Савицкая. - Москва: Мир, 2017. - 495 c.</w:t>
      </w:r>
    </w:p>
    <w:p w:rsidR="008B75F5" w:rsidRPr="004C1ADB" w:rsidRDefault="008B75F5" w:rsidP="008B75F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37"/>
        <w:jc w:val="both"/>
      </w:pPr>
      <w:proofErr w:type="spellStart"/>
      <w:r w:rsidRPr="00536319">
        <w:rPr>
          <w:rFonts w:ascii="Times New Roman" w:hAnsi="Times New Roman" w:cs="Times New Roman"/>
          <w:color w:val="000000"/>
          <w:sz w:val="28"/>
          <w:szCs w:val="28"/>
        </w:rPr>
        <w:t>Тенизбаева</w:t>
      </w:r>
      <w:proofErr w:type="spellEnd"/>
      <w:r w:rsidRPr="00536319">
        <w:rPr>
          <w:rFonts w:ascii="Times New Roman" w:hAnsi="Times New Roman" w:cs="Times New Roman"/>
          <w:color w:val="000000"/>
          <w:sz w:val="28"/>
          <w:szCs w:val="28"/>
        </w:rPr>
        <w:t xml:space="preserve"> Г. Экономика предприятия (</w:t>
      </w:r>
      <w:r w:rsidRPr="00536319">
        <w:rPr>
          <w:rFonts w:ascii="Times New Roman" w:hAnsi="Times New Roman" w:cs="Times New Roman"/>
          <w:sz w:val="28"/>
          <w:szCs w:val="28"/>
          <w:lang w:val="ve-ZA"/>
        </w:rPr>
        <w:t>п</w:t>
      </w:r>
      <w:proofErr w:type="spellStart"/>
      <w:r w:rsidRPr="00536319">
        <w:rPr>
          <w:rFonts w:ascii="Times New Roman" w:hAnsi="Times New Roman" w:cs="Times New Roman"/>
          <w:color w:val="000000"/>
          <w:sz w:val="28"/>
          <w:szCs w:val="28"/>
        </w:rPr>
        <w:t>рактикум</w:t>
      </w:r>
      <w:proofErr w:type="spellEnd"/>
      <w:r w:rsidRPr="00536319">
        <w:rPr>
          <w:rFonts w:ascii="Times New Roman" w:hAnsi="Times New Roman" w:cs="Times New Roman"/>
          <w:color w:val="000000"/>
          <w:sz w:val="28"/>
          <w:szCs w:val="28"/>
        </w:rPr>
        <w:t xml:space="preserve">): Учебное пособие. -Астана: Фолиант, </w:t>
      </w:r>
      <w:proofErr w:type="gramStart"/>
      <w:r w:rsidRPr="00536319">
        <w:rPr>
          <w:rFonts w:ascii="Times New Roman" w:hAnsi="Times New Roman" w:cs="Times New Roman"/>
          <w:color w:val="000000"/>
          <w:sz w:val="28"/>
          <w:szCs w:val="28"/>
        </w:rPr>
        <w:t>2010.-</w:t>
      </w:r>
      <w:proofErr w:type="gramEnd"/>
      <w:r w:rsidRPr="00536319">
        <w:rPr>
          <w:rFonts w:ascii="Times New Roman" w:hAnsi="Times New Roman" w:cs="Times New Roman"/>
          <w:color w:val="000000"/>
          <w:sz w:val="28"/>
          <w:szCs w:val="28"/>
        </w:rPr>
        <w:t xml:space="preserve"> 247 </w:t>
      </w:r>
      <w:r w:rsidRPr="00536319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5363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75F5" w:rsidRPr="004C1ADB" w:rsidRDefault="008B75F5" w:rsidP="008B75F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37"/>
        <w:jc w:val="both"/>
      </w:pPr>
      <w:proofErr w:type="spellStart"/>
      <w:r w:rsidRPr="00536319">
        <w:rPr>
          <w:rFonts w:ascii="Times New Roman" w:hAnsi="Times New Roman" w:cs="Times New Roman"/>
          <w:color w:val="000000"/>
          <w:sz w:val="28"/>
          <w:szCs w:val="28"/>
        </w:rPr>
        <w:t>Тусу</w:t>
      </w:r>
      <w:proofErr w:type="spellEnd"/>
      <w:r w:rsidRPr="00536319">
        <w:rPr>
          <w:rFonts w:ascii="Times New Roman" w:hAnsi="Times New Roman" w:cs="Times New Roman"/>
          <w:sz w:val="28"/>
          <w:szCs w:val="28"/>
          <w:lang w:val="ve-ZA"/>
        </w:rPr>
        <w:t>п</w:t>
      </w:r>
      <w:r w:rsidRPr="00536319">
        <w:rPr>
          <w:rFonts w:ascii="Times New Roman" w:hAnsi="Times New Roman" w:cs="Times New Roman"/>
          <w:color w:val="000000"/>
          <w:sz w:val="28"/>
          <w:szCs w:val="28"/>
        </w:rPr>
        <w:t xml:space="preserve">беков Т., </w:t>
      </w:r>
      <w:proofErr w:type="spellStart"/>
      <w:r w:rsidRPr="00536319">
        <w:rPr>
          <w:rFonts w:ascii="Times New Roman" w:hAnsi="Times New Roman" w:cs="Times New Roman"/>
          <w:color w:val="000000"/>
          <w:sz w:val="28"/>
          <w:szCs w:val="28"/>
        </w:rPr>
        <w:t>Тенизбаева</w:t>
      </w:r>
      <w:proofErr w:type="spellEnd"/>
      <w:r w:rsidRPr="00536319">
        <w:rPr>
          <w:rFonts w:ascii="Times New Roman" w:hAnsi="Times New Roman" w:cs="Times New Roman"/>
          <w:color w:val="000000"/>
          <w:sz w:val="28"/>
          <w:szCs w:val="28"/>
        </w:rPr>
        <w:t xml:space="preserve"> Г. Экономика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6319">
        <w:rPr>
          <w:rFonts w:ascii="Times New Roman" w:hAnsi="Times New Roman" w:cs="Times New Roman"/>
          <w:color w:val="000000"/>
          <w:sz w:val="28"/>
          <w:szCs w:val="28"/>
        </w:rPr>
        <w:t>редприятия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6319">
        <w:rPr>
          <w:rFonts w:ascii="Times New Roman" w:hAnsi="Times New Roman" w:cs="Times New Roman"/>
          <w:color w:val="000000"/>
          <w:sz w:val="28"/>
          <w:szCs w:val="28"/>
        </w:rPr>
        <w:t>рактикум): Учебное пособие. - Астана: Фолиант, 201</w:t>
      </w:r>
      <w:r w:rsidRPr="00467A1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36319">
        <w:rPr>
          <w:rFonts w:ascii="Times New Roman" w:hAnsi="Times New Roman" w:cs="Times New Roman"/>
          <w:color w:val="000000"/>
          <w:sz w:val="28"/>
          <w:szCs w:val="28"/>
        </w:rPr>
        <w:t>. - 208 с.</w:t>
      </w:r>
    </w:p>
    <w:p w:rsidR="00DF047D" w:rsidRDefault="00DF047D">
      <w:bookmarkStart w:id="2" w:name="_GoBack"/>
      <w:bookmarkEnd w:id="2"/>
    </w:p>
    <w:sectPr w:rsidR="00DF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02A1C"/>
    <w:multiLevelType w:val="hybridMultilevel"/>
    <w:tmpl w:val="6512F9FC"/>
    <w:lvl w:ilvl="0" w:tplc="7E004EE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F8"/>
    <w:rsid w:val="001909F8"/>
    <w:rsid w:val="008B75F5"/>
    <w:rsid w:val="00DF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26AD"/>
  <w15:chartTrackingRefBased/>
  <w15:docId w15:val="{B58CFD53-A840-477C-B42E-FA1C8A15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75F5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caps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8B75F5"/>
    <w:pPr>
      <w:tabs>
        <w:tab w:val="right" w:leader="dot" w:pos="9628"/>
      </w:tabs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8B75F5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8B75F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B75F5"/>
    <w:rPr>
      <w:rFonts w:ascii="Times New Roman" w:eastAsiaTheme="majorEastAsia" w:hAnsi="Times New Roman" w:cstheme="majorBidi"/>
      <w:caps/>
      <w:color w:val="000000" w:themeColor="text1"/>
      <w:sz w:val="28"/>
      <w:szCs w:val="32"/>
    </w:rPr>
  </w:style>
  <w:style w:type="paragraph" w:styleId="a4">
    <w:name w:val="List Paragraph"/>
    <w:aliases w:val="маркированный,Абзац списка1"/>
    <w:basedOn w:val="a"/>
    <w:link w:val="a5"/>
    <w:qFormat/>
    <w:rsid w:val="008B75F5"/>
    <w:pPr>
      <w:ind w:left="720"/>
      <w:contextualSpacing/>
    </w:pPr>
  </w:style>
  <w:style w:type="character" w:customStyle="1" w:styleId="a5">
    <w:name w:val="Абзац списка Знак"/>
    <w:aliases w:val="маркированный Знак,Абзац списка1 Знак"/>
    <w:link w:val="a4"/>
    <w:locked/>
    <w:rsid w:val="008B7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2020-10-15T07:10:00Z</dcterms:created>
  <dcterms:modified xsi:type="dcterms:W3CDTF">2020-10-15T07:14:00Z</dcterms:modified>
</cp:coreProperties>
</file>