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66" w:rsidRDefault="00964AC9" w:rsidP="00964AC9">
      <w:pPr>
        <w:rPr>
          <w:rFonts w:ascii="Times New Roman" w:hAnsi="Times New Roman" w:cs="Times New Roman"/>
          <w:sz w:val="28"/>
        </w:rPr>
      </w:pPr>
      <w:r w:rsidRPr="003A6466">
        <w:rPr>
          <w:rFonts w:ascii="Times New Roman" w:hAnsi="Times New Roman" w:cs="Times New Roman"/>
          <w:sz w:val="28"/>
        </w:rPr>
        <w:t>Курсовая работа Административное принуждение</w:t>
      </w:r>
    </w:p>
    <w:p w:rsidR="003A6466" w:rsidRDefault="003A6466" w:rsidP="00964AC9">
      <w:pPr>
        <w:rPr>
          <w:rFonts w:ascii="Times New Roman" w:hAnsi="Times New Roman" w:cs="Times New Roman"/>
          <w:sz w:val="28"/>
          <w:szCs w:val="28"/>
        </w:rPr>
      </w:pPr>
    </w:p>
    <w:p w:rsidR="003A6466" w:rsidRDefault="00964AC9" w:rsidP="00964AC9">
      <w:pPr>
        <w:rPr>
          <w:rFonts w:ascii="Times New Roman" w:hAnsi="Times New Roman" w:cs="Times New Roman"/>
          <w:sz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СОДЕРЖАНИЕ</w:t>
      </w:r>
    </w:p>
    <w:p w:rsidR="00964AC9" w:rsidRPr="003A6466" w:rsidRDefault="00964AC9" w:rsidP="00964AC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64AC9">
        <w:rPr>
          <w:rFonts w:ascii="Times New Roman" w:hAnsi="Times New Roman" w:cs="Times New Roman"/>
          <w:sz w:val="28"/>
          <w:szCs w:val="28"/>
        </w:rPr>
        <w:t>ВВЕДЕНИЕ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1 Теоретико-правовые основы административно-правового принуждения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1.1 Сущность административного принуждения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1.2 Характерные черты административного принуждения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2 СИСТЕМА МЕР АДМИНИСТРАТИВНОГО ПРИНУЖДЕНИЯ В РЕСПУБЛИКЕ КАЗАХСТАН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2.1 Виды мер административного принуждения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2.2 Административно-предупредительные меры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2.3 Меры административного пресечения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2.4 Меры административной ответственности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2.5 Меры обеспечения производства по делам об административных правонарушениях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ЗАКЛЮЧЕНИЕ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964AC9">
        <w:rPr>
          <w:rFonts w:ascii="Times New Roman" w:hAnsi="Times New Roman" w:cs="Times New Roman"/>
          <w:sz w:val="28"/>
          <w:szCs w:val="28"/>
        </w:rPr>
        <w:tab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4AC9" w:rsidRDefault="00964AC9" w:rsidP="00964AC9"/>
    <w:p w:rsidR="00964AC9" w:rsidRPr="00964AC9" w:rsidRDefault="00964AC9" w:rsidP="00964AC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caps/>
          <w:sz w:val="28"/>
          <w:szCs w:val="28"/>
          <w:lang w:eastAsia="ru-RU"/>
        </w:rPr>
      </w:pPr>
      <w:bookmarkStart w:id="1" w:name="_Toc415660429"/>
      <w:r w:rsidRPr="00964AC9">
        <w:rPr>
          <w:rFonts w:ascii="Times New Roman" w:eastAsiaTheme="majorEastAsia" w:hAnsi="Times New Roman" w:cs="Times New Roman"/>
          <w:bCs/>
          <w:caps/>
          <w:sz w:val="28"/>
          <w:szCs w:val="28"/>
          <w:lang w:eastAsia="ru-RU"/>
        </w:rPr>
        <w:t>ЗАКЛЮЧЕНИЕ</w:t>
      </w:r>
      <w:bookmarkEnd w:id="1"/>
    </w:p>
    <w:p w:rsidR="00964AC9" w:rsidRPr="00964AC9" w:rsidRDefault="00964AC9" w:rsidP="00964A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AC9" w:rsidRPr="00964AC9" w:rsidRDefault="00964AC9" w:rsidP="00964A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AC9" w:rsidRPr="00964AC9" w:rsidRDefault="00964AC9" w:rsidP="00964AC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подведем следующие итоги:</w:t>
      </w:r>
    </w:p>
    <w:p w:rsidR="00964AC9" w:rsidRPr="00964AC9" w:rsidRDefault="00964AC9" w:rsidP="00964AC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Административное принуждение - основанная на законе и обусловленная им деятельность органов исполнительной власти и их должностных лиц, направленная на охрану порядка в обществе, защиту общественной безопасности, прав и интересов граждан. Например, глава </w:t>
      </w:r>
      <w:proofErr w:type="spellStart"/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Президента </w:t>
      </w:r>
      <w:proofErr w:type="spellStart"/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 силу Закона, «Об органах внутренних дел Республики Казахстан» конкретно говорит, в каких случаях и в каком порядке сотрудники органов внутренних дел могут применять огнестрельное оружие, специальные средства и физическую силу.</w:t>
      </w:r>
    </w:p>
    <w:p w:rsidR="00964AC9" w:rsidRPr="00964AC9" w:rsidRDefault="00964AC9" w:rsidP="00964AC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Основанием административной ответственности является административное правонарушение (проступок).</w:t>
      </w:r>
    </w:p>
    <w:p w:rsidR="00964AC9" w:rsidRPr="00964AC9" w:rsidRDefault="00964AC9" w:rsidP="00964AC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Административное принуждение как специфический метод охраны и защиты действующего в стране конституционного правопорядка имеет ряд характерных отличительных признаков и опосредуется через применение целого ряда административно – принудительных мер. </w:t>
      </w:r>
    </w:p>
    <w:p w:rsidR="00964AC9" w:rsidRPr="00964AC9" w:rsidRDefault="00964AC9" w:rsidP="00964AC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Неоднородность административно-правовых мер, обусловленная различными целями применения административного принуждения</w:t>
      </w:r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большим объемом общественных отношений, в рамках которых они применяются, многоплановостью возникающих в результате их применения юридических последствий позволяет рассматривать их как сложное родовое явление.</w:t>
      </w:r>
    </w:p>
    <w:p w:rsidR="00964AC9" w:rsidRPr="00964AC9" w:rsidRDefault="00964AC9" w:rsidP="00964AC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64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разновидности административного принуждения применяются различными органами исполнительной власти и их должностными лицами в условиях и в порядке внеслужебного подчинения.</w:t>
      </w:r>
    </w:p>
    <w:p w:rsidR="00964AC9" w:rsidRDefault="00964AC9">
      <w:r>
        <w:br w:type="page"/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r w:rsidRPr="00964AC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4AC9">
        <w:rPr>
          <w:rFonts w:ascii="Times New Roman" w:hAnsi="Times New Roman" w:cs="Times New Roman"/>
          <w:sz w:val="28"/>
          <w:szCs w:val="28"/>
        </w:rPr>
        <w:t>1.Кодекс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proofErr w:type="gramStart"/>
      <w:r w:rsidRPr="00964AC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64AC9">
        <w:rPr>
          <w:rFonts w:ascii="Times New Roman" w:hAnsi="Times New Roman" w:cs="Times New Roman"/>
          <w:sz w:val="28"/>
          <w:szCs w:val="28"/>
        </w:rPr>
        <w:t>б административных правонарушениях (с изменениями и дополнениями по состоянию на 14.01.2015 г.).</w:t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4AC9">
        <w:rPr>
          <w:rFonts w:ascii="Times New Roman" w:hAnsi="Times New Roman" w:cs="Times New Roman"/>
          <w:sz w:val="28"/>
          <w:szCs w:val="28"/>
        </w:rPr>
        <w:t>2.Административное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 право: Учебник</w:t>
      </w:r>
      <w:proofErr w:type="gramStart"/>
      <w:r w:rsidRPr="00964AC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64AC9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Ю.М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. Козлова,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Л.Л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>. Попова. – М.</w:t>
      </w:r>
      <w:proofErr w:type="gramStart"/>
      <w:r w:rsidRPr="00964A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>, 2000</w:t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4AC9">
        <w:rPr>
          <w:rFonts w:ascii="Times New Roman" w:hAnsi="Times New Roman" w:cs="Times New Roman"/>
          <w:sz w:val="28"/>
          <w:szCs w:val="28"/>
        </w:rPr>
        <w:t>3.Бахрах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>. Административное право. – М., 1996 .</w:t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4AC9">
        <w:rPr>
          <w:rFonts w:ascii="Times New Roman" w:hAnsi="Times New Roman" w:cs="Times New Roman"/>
          <w:sz w:val="28"/>
          <w:szCs w:val="28"/>
        </w:rPr>
        <w:t>4.Гражданский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 кодекс Республики Казахстан (общая часть) (с изменениями и дополнениями по состоянию на 29.12.2014 г.)</w:t>
      </w:r>
    </w:p>
    <w:p w:rsid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4AC9">
        <w:rPr>
          <w:rFonts w:ascii="Times New Roman" w:hAnsi="Times New Roman" w:cs="Times New Roman"/>
          <w:sz w:val="28"/>
          <w:szCs w:val="28"/>
        </w:rPr>
        <w:t>5.Теория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 государства и права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964A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4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A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AC9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. заведений. – Алматы: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AC9">
        <w:rPr>
          <w:rFonts w:ascii="Times New Roman" w:hAnsi="Times New Roman" w:cs="Times New Roman"/>
          <w:sz w:val="28"/>
          <w:szCs w:val="28"/>
        </w:rPr>
        <w:t>жаргы</w:t>
      </w:r>
      <w:proofErr w:type="spellEnd"/>
      <w:r w:rsidRPr="00964AC9">
        <w:rPr>
          <w:rFonts w:ascii="Times New Roman" w:hAnsi="Times New Roman" w:cs="Times New Roman"/>
          <w:sz w:val="28"/>
          <w:szCs w:val="28"/>
        </w:rPr>
        <w:t>, 1997</w:t>
      </w:r>
    </w:p>
    <w:p w:rsidR="00964AC9" w:rsidRPr="00964AC9" w:rsidRDefault="00964AC9" w:rsidP="00964AC9">
      <w:pPr>
        <w:rPr>
          <w:rFonts w:ascii="Times New Roman" w:hAnsi="Times New Roman" w:cs="Times New Roman"/>
          <w:sz w:val="28"/>
          <w:szCs w:val="28"/>
        </w:rPr>
      </w:pPr>
    </w:p>
    <w:sectPr w:rsidR="00964AC9" w:rsidRPr="0096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C9" w:rsidRDefault="007464C9" w:rsidP="00964AC9">
      <w:pPr>
        <w:spacing w:after="0" w:line="240" w:lineRule="auto"/>
      </w:pPr>
      <w:r>
        <w:separator/>
      </w:r>
    </w:p>
  </w:endnote>
  <w:endnote w:type="continuationSeparator" w:id="0">
    <w:p w:rsidR="007464C9" w:rsidRDefault="007464C9" w:rsidP="0096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C9" w:rsidRDefault="007464C9" w:rsidP="00964AC9">
      <w:pPr>
        <w:spacing w:after="0" w:line="240" w:lineRule="auto"/>
      </w:pPr>
      <w:r>
        <w:separator/>
      </w:r>
    </w:p>
  </w:footnote>
  <w:footnote w:type="continuationSeparator" w:id="0">
    <w:p w:rsidR="007464C9" w:rsidRDefault="007464C9" w:rsidP="00964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3F"/>
    <w:rsid w:val="000E42CD"/>
    <w:rsid w:val="003A6466"/>
    <w:rsid w:val="0072703F"/>
    <w:rsid w:val="007464C9"/>
    <w:rsid w:val="008301B7"/>
    <w:rsid w:val="0096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AC9"/>
  </w:style>
  <w:style w:type="paragraph" w:styleId="a5">
    <w:name w:val="footer"/>
    <w:basedOn w:val="a"/>
    <w:link w:val="a6"/>
    <w:uiPriority w:val="99"/>
    <w:unhideWhenUsed/>
    <w:rsid w:val="0096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AC9"/>
  </w:style>
  <w:style w:type="paragraph" w:styleId="a5">
    <w:name w:val="footer"/>
    <w:basedOn w:val="a"/>
    <w:link w:val="a6"/>
    <w:uiPriority w:val="99"/>
    <w:unhideWhenUsed/>
    <w:rsid w:val="0096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2016-05-25T09:37:00Z</dcterms:created>
  <dcterms:modified xsi:type="dcterms:W3CDTF">2016-05-25T09:37:00Z</dcterms:modified>
</cp:coreProperties>
</file>