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2C" w:rsidRDefault="00694C2C" w:rsidP="00694C2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Избирательная система Республики Казахстан</w:t>
      </w:r>
    </w:p>
    <w:p w:rsidR="00694C2C" w:rsidRPr="00694C2C" w:rsidRDefault="00694C2C">
      <w:pPr>
        <w:rPr>
          <w:sz w:val="28"/>
        </w:rPr>
      </w:pP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Содержание</w:t>
      </w:r>
    </w:p>
    <w:p w:rsidR="00694C2C" w:rsidRPr="00694C2C" w:rsidRDefault="00694C2C" w:rsidP="00694C2C">
      <w:pPr>
        <w:rPr>
          <w:sz w:val="28"/>
        </w:rPr>
      </w:pPr>
      <w:bookmarkStart w:id="0" w:name="_GoBack"/>
      <w:bookmarkEnd w:id="0"/>
      <w:r w:rsidRPr="00694C2C">
        <w:rPr>
          <w:sz w:val="28"/>
        </w:rPr>
        <w:t>Введение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1 Теоретико-правовые основы избирательной системы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1.1 Понятие избирательной системы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1.2 Трансформация избирательной системы в Республике Казахстан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2 Особенности избирательной системы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2.1 Принципы избирательного права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2.2 Виды избирательных систем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3 Действующая избирательная система в Республике Казахстан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Заключение</w:t>
      </w:r>
      <w:r w:rsidRPr="00694C2C">
        <w:rPr>
          <w:sz w:val="28"/>
        </w:rPr>
        <w:tab/>
      </w:r>
    </w:p>
    <w:p w:rsidR="00694C2C" w:rsidRPr="00694C2C" w:rsidRDefault="00694C2C" w:rsidP="00694C2C">
      <w:pPr>
        <w:rPr>
          <w:sz w:val="28"/>
        </w:rPr>
      </w:pPr>
      <w:r w:rsidRPr="00694C2C">
        <w:rPr>
          <w:sz w:val="28"/>
        </w:rPr>
        <w:t>Список использованной литературы</w:t>
      </w:r>
      <w:r w:rsidRPr="00694C2C">
        <w:rPr>
          <w:sz w:val="28"/>
        </w:rPr>
        <w:tab/>
      </w:r>
    </w:p>
    <w:p w:rsidR="00694C2C" w:rsidRDefault="00694C2C" w:rsidP="00694C2C"/>
    <w:p w:rsidR="00694C2C" w:rsidRDefault="00694C2C" w:rsidP="00694C2C">
      <w:pPr>
        <w:spacing w:after="200" w:line="276" w:lineRule="auto"/>
      </w:pPr>
      <w:r>
        <w:br w:type="page"/>
      </w:r>
      <w:bookmarkStart w:id="1" w:name="_Toc386192709"/>
      <w:r w:rsidRPr="00CB69AE">
        <w:rPr>
          <w:sz w:val="28"/>
        </w:rPr>
        <w:lastRenderedPageBreak/>
        <w:t>Заключение</w:t>
      </w:r>
      <w:bookmarkEnd w:id="1"/>
    </w:p>
    <w:p w:rsidR="00694C2C" w:rsidRDefault="00694C2C" w:rsidP="00694C2C">
      <w:pPr>
        <w:ind w:firstLine="709"/>
        <w:rPr>
          <w:sz w:val="28"/>
        </w:rPr>
      </w:pPr>
    </w:p>
    <w:p w:rsidR="00694C2C" w:rsidRDefault="00694C2C" w:rsidP="00694C2C">
      <w:pPr>
        <w:ind w:firstLine="709"/>
        <w:jc w:val="both"/>
        <w:rPr>
          <w:sz w:val="28"/>
          <w:szCs w:val="28"/>
        </w:rPr>
      </w:pPr>
    </w:p>
    <w:p w:rsidR="00694C2C" w:rsidRDefault="00694C2C" w:rsidP="00694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система состоит из двух компонентов – избирательного права и избирательной процедуры. Избирательное право – это юридические нормы, которые регулируют правовую основу выборов. Избирательная процедура – это организационный момент самих выборов.</w:t>
      </w:r>
    </w:p>
    <w:p w:rsidR="00694C2C" w:rsidRDefault="00694C2C" w:rsidP="00694C2C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Существуют два основных типа избирательной системы: мажоритарная и пропорциональная. При мажоритарной системе от каждого избирательного округа избирается один депутат. Победителем на выборах считается кандидат, набравший наибольшее число голосов. Мажоритарная система утвердилась в Англии, США, Франции, Японии.</w:t>
      </w:r>
    </w:p>
    <w:p w:rsidR="00694C2C" w:rsidRDefault="00694C2C" w:rsidP="00694C2C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Многие континентальные европейские страны практикуют пропорциональную систему, в соответствии с которой от каждого округа избирается несколько кандидатов, число которых распределяется пропорционально числу завоеванных партиями голосов.</w:t>
      </w:r>
    </w:p>
    <w:p w:rsidR="00694C2C" w:rsidRDefault="00694C2C">
      <w:pPr>
        <w:spacing w:after="200" w:line="276" w:lineRule="auto"/>
      </w:pPr>
      <w:r>
        <w:br w:type="page"/>
      </w:r>
    </w:p>
    <w:p w:rsidR="00694C2C" w:rsidRDefault="00694C2C" w:rsidP="00694C2C">
      <w:pPr>
        <w:pStyle w:val="1"/>
        <w:tabs>
          <w:tab w:val="left" w:pos="1276"/>
        </w:tabs>
      </w:pPr>
      <w:bookmarkStart w:id="2" w:name="_Toc386192710"/>
      <w:r>
        <w:lastRenderedPageBreak/>
        <w:t>Список использованной литературы</w:t>
      </w:r>
      <w:bookmarkEnd w:id="2"/>
    </w:p>
    <w:p w:rsidR="00694C2C" w:rsidRDefault="00694C2C" w:rsidP="00694C2C">
      <w:pPr>
        <w:tabs>
          <w:tab w:val="left" w:pos="1276"/>
        </w:tabs>
        <w:ind w:firstLine="709"/>
      </w:pPr>
    </w:p>
    <w:p w:rsidR="00694C2C" w:rsidRDefault="00694C2C" w:rsidP="00694C2C">
      <w:pPr>
        <w:widowControl w:val="0"/>
        <w:numPr>
          <w:ilvl w:val="0"/>
          <w:numId w:val="1"/>
        </w:numPr>
        <w:tabs>
          <w:tab w:val="num" w:pos="108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Политология. Энциклопедический словарь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Ю.И</w:t>
      </w:r>
      <w:proofErr w:type="spellEnd"/>
      <w:r>
        <w:rPr>
          <w:sz w:val="28"/>
          <w:szCs w:val="28"/>
        </w:rPr>
        <w:t>. Аверьянова. — М., 1993. — С. 15</w:t>
      </w:r>
    </w:p>
    <w:p w:rsidR="00694C2C" w:rsidRDefault="00694C2C" w:rsidP="00694C2C">
      <w:pPr>
        <w:widowControl w:val="0"/>
        <w:numPr>
          <w:ilvl w:val="0"/>
          <w:numId w:val="1"/>
        </w:numPr>
        <w:tabs>
          <w:tab w:val="num" w:pos="108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Булуктаев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Ю.О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Бокаев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С.О</w:t>
      </w:r>
      <w:proofErr w:type="spellEnd"/>
      <w:r>
        <w:rPr>
          <w:sz w:val="28"/>
          <w:szCs w:val="28"/>
        </w:rPr>
        <w:t xml:space="preserve">. Электоральная демократия в Республике Казахстан. Монография. – Алматы: </w:t>
      </w:r>
      <w:proofErr w:type="spellStart"/>
      <w:r>
        <w:rPr>
          <w:sz w:val="28"/>
          <w:szCs w:val="28"/>
        </w:rPr>
        <w:t>КИСИ</w:t>
      </w:r>
      <w:proofErr w:type="spellEnd"/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Президенте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, 2011. – 244 с.</w:t>
      </w:r>
    </w:p>
    <w:p w:rsidR="00694C2C" w:rsidRDefault="00694C2C" w:rsidP="00694C2C">
      <w:pPr>
        <w:widowControl w:val="0"/>
        <w:numPr>
          <w:ilvl w:val="0"/>
          <w:numId w:val="1"/>
        </w:numPr>
        <w:tabs>
          <w:tab w:val="num" w:pos="108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Байдельдинов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>. Проблема партийности в современной политической ситуации в Республике Казахстан // Государство и политические партии: история и современность. - Алматы, 1998. - С. 59-61.</w:t>
      </w:r>
    </w:p>
    <w:p w:rsidR="00694C2C" w:rsidRDefault="00694C2C" w:rsidP="00694C2C">
      <w:pPr>
        <w:widowControl w:val="0"/>
        <w:numPr>
          <w:ilvl w:val="0"/>
          <w:numId w:val="1"/>
        </w:numPr>
        <w:tabs>
          <w:tab w:val="num" w:pos="108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Шультце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Р.О</w:t>
      </w:r>
      <w:proofErr w:type="spellEnd"/>
      <w:r>
        <w:rPr>
          <w:sz w:val="28"/>
          <w:szCs w:val="28"/>
        </w:rPr>
        <w:t>. Избиратели с меняющимися предпочтениями: Сб. статей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Г.И</w:t>
      </w:r>
      <w:proofErr w:type="spellEnd"/>
      <w:r>
        <w:rPr>
          <w:sz w:val="28"/>
          <w:szCs w:val="28"/>
        </w:rPr>
        <w:t xml:space="preserve">. Иванова. — М.: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>, 1993. — С. 75.</w:t>
      </w:r>
    </w:p>
    <w:p w:rsidR="00694C2C" w:rsidRDefault="00694C2C" w:rsidP="00694C2C">
      <w:pPr>
        <w:widowControl w:val="0"/>
        <w:numPr>
          <w:ilvl w:val="0"/>
          <w:numId w:val="1"/>
        </w:numPr>
        <w:tabs>
          <w:tab w:val="num" w:pos="108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Downs, A. An Economic Theory of Democracy. — N.Y., 1957. — P. 36.</w:t>
      </w:r>
    </w:p>
    <w:p w:rsidR="00694C2C" w:rsidRPr="00694C2C" w:rsidRDefault="00694C2C">
      <w:pPr>
        <w:rPr>
          <w:lang w:val="en-US"/>
        </w:rPr>
      </w:pPr>
    </w:p>
    <w:sectPr w:rsidR="00694C2C" w:rsidRPr="0069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16"/>
    <w:multiLevelType w:val="hybridMultilevel"/>
    <w:tmpl w:val="CF8A6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08"/>
    <w:rsid w:val="00676508"/>
    <w:rsid w:val="00694C2C"/>
    <w:rsid w:val="00BB3F0F"/>
    <w:rsid w:val="00C7708C"/>
    <w:rsid w:val="00C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C2C"/>
    <w:pPr>
      <w:keepNext/>
      <w:ind w:firstLine="709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C2C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C2C"/>
    <w:pPr>
      <w:keepNext/>
      <w:ind w:firstLine="709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C2C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2016-05-25T08:16:00Z</dcterms:created>
  <dcterms:modified xsi:type="dcterms:W3CDTF">2016-05-25T08:16:00Z</dcterms:modified>
</cp:coreProperties>
</file>