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9B" w:rsidRDefault="00342A77">
      <w:r w:rsidRPr="00342A77">
        <w:t xml:space="preserve">Менеджмент и </w:t>
      </w:r>
      <w:proofErr w:type="spellStart"/>
      <w:r w:rsidRPr="00342A77">
        <w:t>коучинг</w:t>
      </w:r>
      <w:proofErr w:type="spellEnd"/>
    </w:p>
    <w:p w:rsidR="00342A77" w:rsidRDefault="00342A77">
      <w:proofErr w:type="spellStart"/>
      <w:r>
        <w:t>СТР</w:t>
      </w:r>
      <w:proofErr w:type="spellEnd"/>
      <w:r>
        <w:t>-42</w:t>
      </w:r>
    </w:p>
    <w:p w:rsidR="00342A77" w:rsidRDefault="00342A77" w:rsidP="00342A77">
      <w:r>
        <w:t>СОДЕРЖАНИЕ</w:t>
      </w:r>
    </w:p>
    <w:p w:rsidR="00342A77" w:rsidRDefault="00342A77" w:rsidP="00342A77">
      <w:r>
        <w:t>ВВЕДЕНИЕ</w:t>
      </w:r>
      <w:r>
        <w:tab/>
      </w:r>
    </w:p>
    <w:p w:rsidR="00342A77" w:rsidRDefault="00342A77" w:rsidP="00342A77">
      <w:r>
        <w:t>1 ТЕОРЕТИЧЕСКИЕ И ПРАКТИЧЕСКИЕ ПОДХОДЫ К РАСКРЫТИЮ СУЩНОСТИ МЕНЕДЖМЕНТА</w:t>
      </w:r>
      <w:r>
        <w:tab/>
      </w:r>
    </w:p>
    <w:p w:rsidR="00342A77" w:rsidRDefault="00342A77" w:rsidP="00342A77">
      <w:r>
        <w:t>1.1 Основы и уровни менеджмента, как вида деятельности</w:t>
      </w:r>
    </w:p>
    <w:p w:rsidR="00342A77" w:rsidRDefault="00342A77" w:rsidP="00342A77">
      <w:r>
        <w:t>1.2 Функции менеджмента и критерии его успеха</w:t>
      </w:r>
      <w:r>
        <w:tab/>
      </w:r>
    </w:p>
    <w:p w:rsidR="00342A77" w:rsidRDefault="00342A77" w:rsidP="00342A77">
      <w:r>
        <w:t>1.3 Менеджмент в Казахстане, его развитие и современные тенденции</w:t>
      </w:r>
      <w:r>
        <w:tab/>
      </w:r>
    </w:p>
    <w:p w:rsidR="00342A77" w:rsidRDefault="00342A77" w:rsidP="00342A77">
      <w:r>
        <w:t xml:space="preserve">2 ТЕОРЕТИЧЕСКИЕ И ПРАКТИЧЕСКИЕ ПОДХОДЫ К РАСКРЫТИЮ СУЩНОСТИ </w:t>
      </w:r>
      <w:proofErr w:type="spellStart"/>
      <w:r>
        <w:t>КОУЧИНГА</w:t>
      </w:r>
      <w:proofErr w:type="spellEnd"/>
      <w:r>
        <w:tab/>
      </w:r>
    </w:p>
    <w:p w:rsidR="00342A77" w:rsidRDefault="00342A77" w:rsidP="00342A77">
      <w:r>
        <w:t xml:space="preserve">2.1 Понятие, принципы и задачи </w:t>
      </w:r>
      <w:proofErr w:type="spellStart"/>
      <w:r>
        <w:t>коучинга</w:t>
      </w:r>
      <w:proofErr w:type="spellEnd"/>
      <w:r>
        <w:tab/>
      </w:r>
    </w:p>
    <w:p w:rsidR="00342A77" w:rsidRDefault="00342A77" w:rsidP="00342A77">
      <w:r>
        <w:t xml:space="preserve">2.2 Внедрение </w:t>
      </w:r>
      <w:proofErr w:type="spellStart"/>
      <w:r>
        <w:t>коучинга</w:t>
      </w:r>
      <w:proofErr w:type="spellEnd"/>
      <w:r>
        <w:t xml:space="preserve"> на предприятии</w:t>
      </w:r>
      <w:r>
        <w:tab/>
      </w:r>
    </w:p>
    <w:p w:rsidR="00342A77" w:rsidRDefault="00342A77" w:rsidP="00342A77">
      <w:r>
        <w:t xml:space="preserve">2.3 </w:t>
      </w:r>
      <w:proofErr w:type="spellStart"/>
      <w:r>
        <w:t>Коучинг</w:t>
      </w:r>
      <w:proofErr w:type="spellEnd"/>
      <w:r>
        <w:t xml:space="preserve"> в Казахстане, примеры успешного применения</w:t>
      </w:r>
      <w:r>
        <w:tab/>
      </w:r>
    </w:p>
    <w:p w:rsidR="00342A77" w:rsidRDefault="00342A77" w:rsidP="00342A77">
      <w:r>
        <w:t>ЗАКЛЮЧЕНИЕ</w:t>
      </w:r>
      <w:r>
        <w:tab/>
      </w:r>
    </w:p>
    <w:p w:rsidR="00342A77" w:rsidRDefault="00342A77" w:rsidP="00342A77">
      <w:r>
        <w:t>СПИСОК ИСПОЛЬЗОВАННЫХ ИСТОЧНИКОВ</w:t>
      </w:r>
      <w:r>
        <w:tab/>
      </w:r>
    </w:p>
    <w:p w:rsidR="00342A77" w:rsidRDefault="00342A77" w:rsidP="00342A77">
      <w:r>
        <w:t>ПРИЛОЖЕНИЕ</w:t>
      </w:r>
    </w:p>
    <w:p w:rsidR="00342A77" w:rsidRDefault="00342A77">
      <w:r>
        <w:br w:type="page"/>
      </w:r>
    </w:p>
    <w:p w:rsidR="00342A77" w:rsidRPr="00342A77" w:rsidRDefault="00342A77" w:rsidP="00342A77">
      <w:pPr>
        <w:rPr>
          <w:b/>
        </w:rPr>
      </w:pPr>
      <w:bookmarkStart w:id="0" w:name="_Toc399373055"/>
      <w:bookmarkStart w:id="1" w:name="_Toc399457452"/>
      <w:bookmarkStart w:id="2" w:name="_Toc399498480"/>
      <w:r w:rsidRPr="00342A77">
        <w:rPr>
          <w:b/>
        </w:rPr>
        <w:lastRenderedPageBreak/>
        <w:t>ЗАКЛЮЧЕНИЕ</w:t>
      </w:r>
      <w:bookmarkEnd w:id="0"/>
      <w:bookmarkEnd w:id="1"/>
      <w:bookmarkEnd w:id="2"/>
      <w:r w:rsidRPr="00342A77">
        <w:rPr>
          <w:b/>
        </w:rPr>
        <w:t xml:space="preserve"> </w:t>
      </w:r>
    </w:p>
    <w:p w:rsidR="00342A77" w:rsidRPr="00342A77" w:rsidRDefault="00342A77" w:rsidP="00342A77"/>
    <w:p w:rsidR="00342A77" w:rsidRPr="00342A77" w:rsidRDefault="00342A77" w:rsidP="00342A77">
      <w:r w:rsidRPr="00342A77">
        <w:t xml:space="preserve">Сегодня в литературных трудах, где рассматривается вопрос управления, нет единого определения термина "менеджмент". Противоречия состоят в том, что менеджмент можно рассматривать с различных точек зрения: как явление, как процесс, как систему, как отрасль научных знаний, как искусство, как категорию людей, занятых управленческим трудом, или орган управления. Используя в курсовой работе понятие менеджмента как управленческого процесса, происходящего на микроэкономическом уровне (т.е. на уровне отдельной компании), будем опираться на определение менеджмента следующего содержания. </w:t>
      </w:r>
      <w:r w:rsidRPr="00342A77">
        <w:rPr>
          <w:bCs/>
        </w:rPr>
        <w:t>Менеджмент</w:t>
      </w:r>
      <w:r w:rsidRPr="00342A77">
        <w:t xml:space="preserve"> - это управление компанией, функционирующей в условиях рыночной экономики. Процессу управления </w:t>
      </w:r>
      <w:proofErr w:type="gramStart"/>
      <w:r w:rsidRPr="00342A77">
        <w:t>присущи</w:t>
      </w:r>
      <w:proofErr w:type="gramEnd"/>
      <w:r w:rsidRPr="00342A77">
        <w:t xml:space="preserve"> пять взаимосвязанных функций: планирование; организация процесса; мотивация; контроль; координация.</w:t>
      </w:r>
    </w:p>
    <w:p w:rsidR="00342A77" w:rsidRDefault="00342A77">
      <w:r>
        <w:br w:type="page"/>
      </w:r>
    </w:p>
    <w:p w:rsidR="00342A77" w:rsidRPr="00342A77" w:rsidRDefault="00342A77" w:rsidP="00342A77">
      <w:pPr>
        <w:keepNext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caps/>
          <w:sz w:val="28"/>
          <w:szCs w:val="24"/>
        </w:rPr>
      </w:pPr>
      <w:bookmarkStart w:id="3" w:name="_Toc399373056"/>
      <w:bookmarkStart w:id="4" w:name="_Toc399457453"/>
      <w:bookmarkStart w:id="5" w:name="_Toc399498481"/>
      <w:r w:rsidRPr="00342A77">
        <w:rPr>
          <w:rFonts w:ascii="Times New Roman" w:eastAsia="Calibri" w:hAnsi="Times New Roman" w:cs="Times New Roman"/>
          <w:b/>
          <w:caps/>
          <w:sz w:val="28"/>
          <w:szCs w:val="24"/>
        </w:rPr>
        <w:lastRenderedPageBreak/>
        <w:t>СПИСОК ИСПОЛЬЗОВАННЫХ ИСТОЧНИКОВ</w:t>
      </w:r>
      <w:bookmarkEnd w:id="3"/>
      <w:bookmarkEnd w:id="4"/>
      <w:bookmarkEnd w:id="5"/>
      <w:r w:rsidRPr="00342A77">
        <w:rPr>
          <w:rFonts w:ascii="Times New Roman" w:eastAsia="Calibri" w:hAnsi="Times New Roman" w:cs="Times New Roman"/>
          <w:b/>
          <w:caps/>
          <w:sz w:val="28"/>
          <w:szCs w:val="24"/>
        </w:rPr>
        <w:t xml:space="preserve">  </w:t>
      </w:r>
    </w:p>
    <w:p w:rsidR="00342A77" w:rsidRPr="00342A77" w:rsidRDefault="00342A77" w:rsidP="00342A7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A77" w:rsidRPr="00342A77" w:rsidRDefault="00342A77" w:rsidP="00342A77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 С. А.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за «зверь» такой? / Статья, М.: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АлександриД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-Карьера,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2005г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A77" w:rsidRPr="00342A77" w:rsidRDefault="00342A77" w:rsidP="00342A77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Балашов,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менеджмента: Учебное пособие /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Балашов. - М.: Вузовский учебник, ИНФРА-М, 2012. - 288 c.</w:t>
      </w:r>
    </w:p>
    <w:p w:rsidR="00342A77" w:rsidRPr="00342A77" w:rsidRDefault="00342A77" w:rsidP="00342A77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 И. В.,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Рипинская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А. Как стать миллиардером. Практический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2007г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.. - 304 с.</w:t>
      </w:r>
    </w:p>
    <w:p w:rsidR="00342A77" w:rsidRPr="00342A77" w:rsidRDefault="00342A77" w:rsidP="00342A77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 И. А.,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Глущай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Как стать первым. Практический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по-русски. - М.: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2007г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259с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A77" w:rsidRPr="00342A77" w:rsidRDefault="00342A77" w:rsidP="00342A77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Тимоти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Голви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как внутренняя игра. - М: Альпина Бизнес Букс, 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2007г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>417с</w:t>
      </w:r>
      <w:proofErr w:type="spellEnd"/>
      <w:r w:rsidRPr="0034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2A77" w:rsidRDefault="00342A77" w:rsidP="00342A77">
      <w:bookmarkStart w:id="6" w:name="_GoBack"/>
      <w:bookmarkEnd w:id="6"/>
    </w:p>
    <w:sectPr w:rsidR="0034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5DE1"/>
    <w:multiLevelType w:val="hybridMultilevel"/>
    <w:tmpl w:val="A91062B0"/>
    <w:lvl w:ilvl="0" w:tplc="3A0AE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8"/>
    <w:rsid w:val="002045F8"/>
    <w:rsid w:val="00342A77"/>
    <w:rsid w:val="00F0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2015-11-10T08:39:00Z</dcterms:created>
  <dcterms:modified xsi:type="dcterms:W3CDTF">2015-11-10T08:42:00Z</dcterms:modified>
</cp:coreProperties>
</file>