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40" w:rsidRDefault="004316CD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Маркетинг сферы гостеприимства</w:t>
      </w: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Стр-38</w:t>
      </w:r>
    </w:p>
    <w:p w:rsidR="008106D6" w:rsidRPr="008106D6" w:rsidRDefault="008106D6" w:rsidP="008106D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СОДЕРЖАНИЕ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ВВЕДЕНИЕ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1 ТЕОРЕТИЧЕСКИЕ ОСНОВЫ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МАРКЕТИНГА В СФЕРЕ ТУРИЗМА и </w:t>
      </w:r>
      <w:r w:rsidRPr="008106D6">
        <w:rPr>
          <w:rFonts w:ascii="Times New Roman" w:hAnsi="Times New Roman" w:cs="Times New Roman"/>
          <w:sz w:val="28"/>
          <w:szCs w:val="28"/>
        </w:rPr>
        <w:t>ГОСТЕПРИИМСТВА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1.1 Сущность и значение понятия «Маркетинг»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1.2 Понятие сферы туризма и сферы гостеприимства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1.3 Особенности маркетинга в сфере туризма и гостеприимства, как в сфере услуг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2 АНАЛИЗ МАРКЕТИНГОВОЙ ДЕЯТЕЛЬНОСТИ ТУРИСТСКИХ УСЛУГ НА ПРИМЕРЕ ТОО «»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2.1 Организационно-функциональная структура</w:t>
      </w:r>
      <w:r w:rsidR="004316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106D6">
        <w:rPr>
          <w:rFonts w:ascii="Times New Roman" w:hAnsi="Times New Roman" w:cs="Times New Roman"/>
          <w:sz w:val="28"/>
          <w:szCs w:val="28"/>
        </w:rPr>
        <w:t>ТОО «»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2.2 Финансово-экономические показатели туристического агентства ТОО «»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2.3 Маркетинговые мероприятия по усовершенствованию организационно-функциональной структуры ТОО «»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2.4 Оценка эффективности маркетинговой деятельности туристического агентства…………………………………………………………………………….23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3 ПРОБЛЕМЫ И ПЕРСПЕКТИВЫ РАЗВИТИЯ МАРКЕТИНГА В СФЕРЕ ТУРИЗМА И ГОСТЕПРИИМСТВА В КАЗАХСТАНЕ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ПРИЛОЖЕНИЯ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106D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ЗАКЛЮЧЕНИЕ</w:t>
      </w:r>
    </w:p>
    <w:p w:rsidR="008106D6" w:rsidRPr="008106D6" w:rsidRDefault="008106D6" w:rsidP="008106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106D6" w:rsidRPr="008106D6" w:rsidRDefault="008106D6" w:rsidP="008106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106D6" w:rsidRPr="008106D6" w:rsidRDefault="008106D6" w:rsidP="008106D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106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основании вышеприведенного исследования можно сделать ряд выводов. Маркетинг – система взаимосвязанных приемов и мер, позволяющих турфирме добиваться положительных результатов на рынке </w:t>
      </w:r>
      <w:proofErr w:type="spellStart"/>
      <w:r w:rsidRPr="008106D6">
        <w:rPr>
          <w:rFonts w:ascii="Times New Roman" w:eastAsia="SimSun" w:hAnsi="Times New Roman" w:cs="Times New Roman"/>
          <w:sz w:val="28"/>
          <w:szCs w:val="28"/>
          <w:lang w:eastAsia="zh-CN"/>
        </w:rPr>
        <w:t>туруслуг</w:t>
      </w:r>
      <w:proofErr w:type="spellEnd"/>
      <w:r w:rsidRPr="008106D6">
        <w:rPr>
          <w:rFonts w:ascii="Times New Roman" w:eastAsia="SimSun" w:hAnsi="Times New Roman" w:cs="Times New Roman"/>
          <w:sz w:val="28"/>
          <w:szCs w:val="28"/>
          <w:lang w:eastAsia="zh-CN"/>
        </w:rPr>
        <w:t>. Маркетинг в туризме – это система управления и организации деятельности туристских компаний по разработке новых, более эффективных видов туристско-экскурсионных услуг, их производству и сбыту с целью получения прибыли на основе повышения качества туристского продукта и учета процессов, которые протекают на мировом туристском рынке. Маркетинг необходим туристским фирмам, так как их деятельность в условиях рынка и конкуренции всегда связана с большим или меньшим финансовым риском, степень которого особенно возрастает во внешнеэкономической деятельности, в том числе и в области туризма. В наши дни каждое туристское предприятие несет материальную ответственность за собственные убыточные операции. Таким образом, вопрос предпринимательского риска должен быть в центре внимания любой туристской фирмы, снижение этого риска может быть достигнуто только путем максимально точного использования концепции маркетинга.</w:t>
      </w:r>
    </w:p>
    <w:p w:rsidR="008106D6" w:rsidRDefault="0081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1.Назайкин А. Н. «Эффективность рекламы в прессе», М.: «Мир рекламы, 2010. – 300 с.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 xml:space="preserve">2.Щурова А., </w:t>
      </w:r>
      <w:proofErr w:type="spellStart"/>
      <w:r w:rsidRPr="008106D6">
        <w:rPr>
          <w:rFonts w:ascii="Times New Roman" w:hAnsi="Times New Roman" w:cs="Times New Roman"/>
          <w:sz w:val="28"/>
          <w:szCs w:val="28"/>
        </w:rPr>
        <w:t>Кантарбаева</w:t>
      </w:r>
      <w:proofErr w:type="spellEnd"/>
      <w:r w:rsidRPr="008106D6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Pr="008106D6">
        <w:rPr>
          <w:rFonts w:ascii="Times New Roman" w:hAnsi="Times New Roman" w:cs="Times New Roman"/>
          <w:sz w:val="28"/>
          <w:szCs w:val="28"/>
        </w:rPr>
        <w:t>Саурамбаев</w:t>
      </w:r>
      <w:proofErr w:type="spellEnd"/>
      <w:r w:rsidRPr="008106D6">
        <w:rPr>
          <w:rFonts w:ascii="Times New Roman" w:hAnsi="Times New Roman" w:cs="Times New Roman"/>
          <w:sz w:val="28"/>
          <w:szCs w:val="28"/>
        </w:rPr>
        <w:t xml:space="preserve"> О. Рынок туристических услуг в Казахстане //Альпари, 2010 - № 2, С. 17 – 21.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3.Волков Ю.Ф. Введение в гостиничный и туристический бизнес– Ростов н</w:t>
      </w:r>
      <w:proofErr w:type="gramStart"/>
      <w:r w:rsidRPr="008106D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106D6">
        <w:rPr>
          <w:rFonts w:ascii="Times New Roman" w:hAnsi="Times New Roman" w:cs="Times New Roman"/>
          <w:sz w:val="28"/>
          <w:szCs w:val="28"/>
        </w:rPr>
        <w:t>: Феникс, 2003. – 240 с.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4.Воронцова М.Г. Современные технологии маркетинга в турбизнесе//Туристские фирмы, 2011 - №28, С. 35-38.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6D6">
        <w:rPr>
          <w:rFonts w:ascii="Times New Roman" w:hAnsi="Times New Roman" w:cs="Times New Roman"/>
          <w:sz w:val="28"/>
          <w:szCs w:val="28"/>
        </w:rPr>
        <w:t>5.Гаврилов А.И. Туризм – гостеприимство и сервис, профессионализм кадров.//Туристские фирмы. 2011 -№16, С. 89 -93.</w:t>
      </w: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D6" w:rsidRPr="008106D6" w:rsidRDefault="008106D6" w:rsidP="0081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06D6" w:rsidRPr="0081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E8"/>
    <w:rsid w:val="004316CD"/>
    <w:rsid w:val="005D2340"/>
    <w:rsid w:val="008106D6"/>
    <w:rsid w:val="009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1</cp:lastModifiedBy>
  <cp:revision>3</cp:revision>
  <dcterms:created xsi:type="dcterms:W3CDTF">2015-12-23T04:23:00Z</dcterms:created>
  <dcterms:modified xsi:type="dcterms:W3CDTF">2015-12-23T08:23:00Z</dcterms:modified>
</cp:coreProperties>
</file>