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92" w:rsidRDefault="00FF3992" w:rsidP="00FF3992">
      <w:pPr>
        <w:tabs>
          <w:tab w:val="left" w:pos="851"/>
        </w:tabs>
        <w:snapToGrid w:val="0"/>
        <w:jc w:val="center"/>
        <w:rPr>
          <w:sz w:val="28"/>
          <w:szCs w:val="28"/>
        </w:rPr>
      </w:pPr>
      <w:proofErr w:type="spellStart"/>
      <w:r w:rsidRPr="00FF3992">
        <w:rPr>
          <w:sz w:val="28"/>
          <w:szCs w:val="28"/>
        </w:rPr>
        <w:t>Мд_</w:t>
      </w:r>
      <w:r w:rsidRPr="00FF3992">
        <w:rPr>
          <w:sz w:val="28"/>
          <w:szCs w:val="28"/>
        </w:rPr>
        <w:t>Мотивация</w:t>
      </w:r>
      <w:proofErr w:type="spellEnd"/>
      <w:r w:rsidRPr="00FF3992">
        <w:rPr>
          <w:sz w:val="28"/>
          <w:szCs w:val="28"/>
        </w:rPr>
        <w:t xml:space="preserve"> обучающихся на современном учебном занятии</w:t>
      </w:r>
    </w:p>
    <w:p w:rsidR="00FF3992" w:rsidRDefault="00FF3992" w:rsidP="00FF3992">
      <w:pPr>
        <w:tabs>
          <w:tab w:val="left" w:pos="851"/>
        </w:tabs>
        <w:snapToGrid w:val="0"/>
        <w:jc w:val="center"/>
        <w:rPr>
          <w:sz w:val="28"/>
          <w:szCs w:val="28"/>
        </w:rPr>
      </w:pPr>
      <w:r>
        <w:rPr>
          <w:sz w:val="28"/>
          <w:szCs w:val="28"/>
        </w:rPr>
        <w:t>Стр_80</w:t>
      </w:r>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69" w:history="1">
        <w:r w:rsidRPr="00FF3992">
          <w:rPr>
            <w:rFonts w:eastAsia="Calibri" w:cs="Times New Roman"/>
            <w:noProof/>
            <w:sz w:val="28"/>
            <w:szCs w:val="28"/>
          </w:rPr>
          <w:t>Введение</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0" w:history="1">
        <w:r w:rsidRPr="00FF3992">
          <w:rPr>
            <w:rFonts w:eastAsia="Calibri" w:cs="Times New Roman"/>
            <w:noProof/>
            <w:sz w:val="28"/>
            <w:szCs w:val="28"/>
          </w:rPr>
          <w:t>ГЛАВА 1. Теоретические основы мотивации обучающихся на современном учебном занятии</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1" w:history="1">
        <w:r w:rsidRPr="00FF3992">
          <w:rPr>
            <w:rFonts w:eastAsia="Calibri" w:cs="Times New Roman"/>
            <w:noProof/>
            <w:sz w:val="28"/>
            <w:szCs w:val="28"/>
          </w:rPr>
          <w:t>1.1 Учебная мотивация как психолого-педагогическая проблема современной школы</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2" w:history="1">
        <w:r w:rsidRPr="00FF3992">
          <w:rPr>
            <w:rFonts w:eastAsia="Calibri" w:cs="Times New Roman"/>
            <w:noProof/>
            <w:sz w:val="28"/>
            <w:szCs w:val="28"/>
          </w:rPr>
          <w:t>1.2 Теории стимулирования учащихся и учебной мотивации школьников в истории педагогики и образования</w:t>
        </w:r>
      </w:hyperlink>
      <w:r w:rsidRPr="00FF3992">
        <w:rPr>
          <w:rFonts w:ascii="Calibri" w:eastAsia="Times New Roman" w:hAnsi="Calibri" w:cs="Times New Roman"/>
          <w:noProof/>
          <w:sz w:val="28"/>
          <w:szCs w:val="28"/>
          <w:lang w:eastAsia="ru-RU"/>
        </w:rPr>
        <w:t xml:space="preserve"> </w:t>
      </w:r>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3" w:history="1">
        <w:r w:rsidRPr="00FF3992">
          <w:rPr>
            <w:rFonts w:eastAsia="Calibri" w:cs="Times New Roman"/>
            <w:noProof/>
            <w:sz w:val="28"/>
            <w:szCs w:val="28"/>
          </w:rPr>
          <w:t>1.3 Педагогические способы учебной мотивации современных школьников</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4" w:history="1">
        <w:r w:rsidRPr="00FF3992">
          <w:rPr>
            <w:rFonts w:eastAsia="Calibri" w:cs="Times New Roman"/>
            <w:noProof/>
            <w:sz w:val="28"/>
            <w:szCs w:val="28"/>
          </w:rPr>
          <w:t>Выводы по 1 главе.</w:t>
        </w:r>
      </w:hyperlink>
      <w:r w:rsidRPr="00FF3992">
        <w:rPr>
          <w:rFonts w:ascii="Calibri" w:eastAsia="Times New Roman" w:hAnsi="Calibri" w:cs="Times New Roman"/>
          <w:noProof/>
          <w:sz w:val="28"/>
          <w:szCs w:val="28"/>
          <w:lang w:eastAsia="ru-RU"/>
        </w:rPr>
        <w:t xml:space="preserve"> </w:t>
      </w:r>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5" w:history="1">
        <w:r w:rsidRPr="00FF3992">
          <w:rPr>
            <w:rFonts w:eastAsia="Calibri" w:cs="Times New Roman"/>
            <w:noProof/>
            <w:sz w:val="28"/>
            <w:szCs w:val="28"/>
          </w:rPr>
          <w:t>ГЛАВА 2. Опытно-экспериментальная работа по учебной мотивации школьников в младшем школьном возрасте</w:t>
        </w:r>
      </w:hyperlink>
      <w:r w:rsidRPr="00FF3992">
        <w:rPr>
          <w:rFonts w:ascii="Calibri" w:eastAsia="Times New Roman" w:hAnsi="Calibri" w:cs="Times New Roman"/>
          <w:noProof/>
          <w:sz w:val="28"/>
          <w:szCs w:val="28"/>
          <w:lang w:eastAsia="ru-RU"/>
        </w:rPr>
        <w:t xml:space="preserve"> </w:t>
      </w:r>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6" w:history="1">
        <w:r w:rsidRPr="00FF3992">
          <w:rPr>
            <w:rFonts w:eastAsia="Calibri" w:cs="Times New Roman"/>
            <w:noProof/>
            <w:sz w:val="28"/>
            <w:szCs w:val="28"/>
          </w:rPr>
          <w:t>2.1 Анализ опыта мотивации обучающихся на учебном занятии</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7" w:history="1">
        <w:r w:rsidRPr="00FF3992">
          <w:rPr>
            <w:rFonts w:eastAsia="Calibri" w:cs="Times New Roman"/>
            <w:noProof/>
            <w:sz w:val="28"/>
            <w:szCs w:val="28"/>
          </w:rPr>
          <w:t>2.2 Реализация программы повышения учебной мотивации современных школьников в младшем школьном возрасте</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8" w:history="1">
        <w:r w:rsidRPr="00FF3992">
          <w:rPr>
            <w:rFonts w:eastAsia="Calibri" w:cs="Times New Roman"/>
            <w:noProof/>
            <w:sz w:val="28"/>
            <w:szCs w:val="28"/>
          </w:rPr>
          <w:t>2.3 Анализ результатов опытно-экспериментальной работы</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79" w:history="1">
        <w:r w:rsidRPr="00FF3992">
          <w:rPr>
            <w:rFonts w:eastAsia="Calibri" w:cs="Times New Roman"/>
            <w:noProof/>
            <w:sz w:val="28"/>
            <w:szCs w:val="28"/>
          </w:rPr>
          <w:t>Выводы по 2 главе</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80" w:history="1">
        <w:r w:rsidRPr="00FF3992">
          <w:rPr>
            <w:rFonts w:eastAsia="Calibri" w:cs="Times New Roman"/>
            <w:noProof/>
            <w:sz w:val="28"/>
            <w:szCs w:val="28"/>
          </w:rPr>
          <w:t>Заключение</w:t>
        </w:r>
      </w:hyperlink>
    </w:p>
    <w:p w:rsidR="00FF3992" w:rsidRPr="00FF3992" w:rsidRDefault="00FF3992" w:rsidP="00FF3992">
      <w:pPr>
        <w:tabs>
          <w:tab w:val="right" w:leader="dot" w:pos="9345"/>
        </w:tabs>
        <w:spacing w:line="360" w:lineRule="auto"/>
        <w:rPr>
          <w:rFonts w:ascii="Calibri" w:eastAsia="Times New Roman" w:hAnsi="Calibri" w:cs="Times New Roman"/>
          <w:noProof/>
          <w:sz w:val="28"/>
          <w:szCs w:val="28"/>
          <w:lang w:eastAsia="ru-RU"/>
        </w:rPr>
      </w:pPr>
      <w:hyperlink w:anchor="_Toc156336181" w:history="1">
        <w:r w:rsidRPr="00FF3992">
          <w:rPr>
            <w:rFonts w:eastAsia="Calibri" w:cs="Times New Roman"/>
            <w:noProof/>
            <w:sz w:val="28"/>
            <w:szCs w:val="28"/>
          </w:rPr>
          <w:t>Список использованной литературы</w:t>
        </w:r>
      </w:hyperlink>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tabs>
          <w:tab w:val="left" w:pos="851"/>
        </w:tabs>
        <w:snapToGrid w:val="0"/>
        <w:rPr>
          <w:rFonts w:eastAsia="Calibri" w:cs="Times New Roman"/>
        </w:rPr>
      </w:pPr>
    </w:p>
    <w:p w:rsidR="00FF3992" w:rsidRDefault="00FF3992" w:rsidP="00FF3992">
      <w:pPr>
        <w:pStyle w:val="1"/>
        <w:spacing w:before="0" w:line="360" w:lineRule="auto"/>
        <w:jc w:val="center"/>
        <w:rPr>
          <w:rFonts w:ascii="Times New Roman" w:hAnsi="Times New Roman" w:cs="Times New Roman"/>
          <w:color w:val="000000" w:themeColor="text1"/>
          <w:sz w:val="28"/>
          <w:szCs w:val="28"/>
        </w:rPr>
      </w:pPr>
      <w:bookmarkStart w:id="0" w:name="_Toc156336180"/>
      <w:r>
        <w:rPr>
          <w:rFonts w:ascii="Times New Roman" w:hAnsi="Times New Roman" w:cs="Times New Roman"/>
          <w:color w:val="000000" w:themeColor="text1"/>
          <w:sz w:val="28"/>
          <w:szCs w:val="28"/>
        </w:rPr>
        <w:lastRenderedPageBreak/>
        <w:t>Заключение</w:t>
      </w:r>
      <w:bookmarkEnd w:id="0"/>
    </w:p>
    <w:p w:rsidR="00FF3992" w:rsidRPr="006B72AB" w:rsidRDefault="00FF3992" w:rsidP="00FF3992">
      <w:pPr>
        <w:spacing w:line="360" w:lineRule="auto"/>
        <w:ind w:firstLine="709"/>
        <w:jc w:val="both"/>
        <w:rPr>
          <w:rFonts w:asciiTheme="majorBidi" w:hAnsiTheme="majorBidi" w:cstheme="majorBidi"/>
          <w:sz w:val="28"/>
          <w:szCs w:val="28"/>
        </w:rPr>
      </w:pPr>
    </w:p>
    <w:p w:rsidR="00FF3992" w:rsidRDefault="00FF3992" w:rsidP="00FF3992">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Проведенное в выпускной квалификационная работе исследование позволило делать следующие выводы:</w:t>
      </w:r>
    </w:p>
    <w:p w:rsidR="00FF3992" w:rsidRPr="00815DDC" w:rsidRDefault="00FF3992" w:rsidP="00FF3992">
      <w:pPr>
        <w:spacing w:line="360" w:lineRule="auto"/>
        <w:ind w:firstLine="709"/>
        <w:jc w:val="both"/>
        <w:rPr>
          <w:rFonts w:asciiTheme="majorBidi" w:hAnsiTheme="majorBidi" w:cstheme="majorBidi"/>
          <w:sz w:val="28"/>
          <w:szCs w:val="28"/>
        </w:rPr>
      </w:pPr>
      <w:r w:rsidRPr="00815DDC">
        <w:rPr>
          <w:rFonts w:asciiTheme="majorBidi" w:hAnsiTheme="majorBidi" w:cstheme="majorBidi"/>
          <w:sz w:val="28"/>
          <w:szCs w:val="28"/>
        </w:rPr>
        <w:t>1. Проблема мотивации учения является актуальной, но недостаточно разработанной, что существует большое количество конкурирующих теории. Анализ психолого-педагогической литературы показал, что понятие «мотив», «мотивация» являются одними из базовых понятий, используемых для объяснения движущих сил поведения, деятельности человека. Понятие «мотив» трактуется как продукт мотивации, т. е. психической деятельности, конечной целью которой является формирование активности человека и возбуждение к достижению выбранной цели, мотивация - совокупность побудительных факторов, которые определяют активность личности; это все мотивы, потребности, стимулы, ситуативные факторы, которые побуждают поведение человека.</w:t>
      </w: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Default="00FF3992" w:rsidP="00FF3992">
      <w:pPr>
        <w:tabs>
          <w:tab w:val="left" w:pos="851"/>
        </w:tabs>
        <w:snapToGrid w:val="0"/>
        <w:rPr>
          <w:bCs/>
          <w:kern w:val="36"/>
          <w:sz w:val="28"/>
          <w:szCs w:val="28"/>
        </w:rPr>
      </w:pPr>
    </w:p>
    <w:p w:rsidR="00FF3992" w:rsidRPr="009C0EEF" w:rsidRDefault="00FF3992" w:rsidP="00FF3992">
      <w:pPr>
        <w:pStyle w:val="1"/>
        <w:spacing w:before="0" w:line="360" w:lineRule="auto"/>
        <w:jc w:val="center"/>
        <w:rPr>
          <w:rFonts w:ascii="Times New Roman" w:hAnsi="Times New Roman" w:cs="Times New Roman"/>
          <w:color w:val="000000" w:themeColor="text1"/>
          <w:sz w:val="28"/>
          <w:szCs w:val="28"/>
        </w:rPr>
      </w:pPr>
      <w:bookmarkStart w:id="1" w:name="_Toc156336181"/>
      <w:r w:rsidRPr="009C0EEF">
        <w:rPr>
          <w:rFonts w:ascii="Times New Roman" w:hAnsi="Times New Roman" w:cs="Times New Roman"/>
          <w:color w:val="000000" w:themeColor="text1"/>
          <w:sz w:val="28"/>
          <w:szCs w:val="28"/>
        </w:rPr>
        <w:t>Список использованной литературы</w:t>
      </w:r>
      <w:bookmarkEnd w:id="1"/>
    </w:p>
    <w:p w:rsidR="00FF3992" w:rsidRDefault="00FF3992" w:rsidP="00FF3992">
      <w:pPr>
        <w:spacing w:line="360" w:lineRule="auto"/>
        <w:ind w:firstLine="709"/>
        <w:jc w:val="both"/>
        <w:rPr>
          <w:rFonts w:eastAsia="Calibri" w:cs="Times New Roman"/>
          <w:sz w:val="28"/>
          <w:szCs w:val="28"/>
        </w:rPr>
      </w:pPr>
    </w:p>
    <w:p w:rsidR="00FF3992" w:rsidRPr="00867C8E" w:rsidRDefault="00FF3992" w:rsidP="00FF3992">
      <w:pPr>
        <w:pStyle w:val="a3"/>
        <w:numPr>
          <w:ilvl w:val="0"/>
          <w:numId w:val="1"/>
        </w:numPr>
        <w:spacing w:line="360" w:lineRule="auto"/>
        <w:ind w:left="0" w:firstLine="709"/>
        <w:jc w:val="both"/>
        <w:rPr>
          <w:sz w:val="28"/>
          <w:szCs w:val="28"/>
        </w:rPr>
      </w:pPr>
      <w:bookmarkStart w:id="2" w:name="_Ref153218773"/>
      <w:proofErr w:type="spellStart"/>
      <w:r w:rsidRPr="00867C8E">
        <w:rPr>
          <w:sz w:val="28"/>
          <w:szCs w:val="28"/>
        </w:rPr>
        <w:t>Алтунина</w:t>
      </w:r>
      <w:proofErr w:type="spellEnd"/>
      <w:r w:rsidRPr="00867C8E">
        <w:rPr>
          <w:sz w:val="28"/>
          <w:szCs w:val="28"/>
        </w:rPr>
        <w:t>,</w:t>
      </w:r>
      <w:r>
        <w:rPr>
          <w:sz w:val="28"/>
          <w:szCs w:val="28"/>
        </w:rPr>
        <w:t xml:space="preserve"> </w:t>
      </w:r>
      <w:r w:rsidRPr="00867C8E">
        <w:rPr>
          <w:sz w:val="28"/>
          <w:szCs w:val="28"/>
        </w:rPr>
        <w:t>И.</w:t>
      </w:r>
      <w:r>
        <w:rPr>
          <w:sz w:val="28"/>
          <w:szCs w:val="28"/>
        </w:rPr>
        <w:t xml:space="preserve"> </w:t>
      </w:r>
      <w:r w:rsidRPr="00867C8E">
        <w:rPr>
          <w:sz w:val="28"/>
          <w:szCs w:val="28"/>
        </w:rPr>
        <w:t>Р.</w:t>
      </w:r>
      <w:r>
        <w:rPr>
          <w:sz w:val="28"/>
          <w:szCs w:val="28"/>
        </w:rPr>
        <w:t xml:space="preserve"> </w:t>
      </w:r>
      <w:r w:rsidRPr="00867C8E">
        <w:rPr>
          <w:sz w:val="28"/>
          <w:szCs w:val="28"/>
        </w:rPr>
        <w:t>Развитие</w:t>
      </w:r>
      <w:r>
        <w:rPr>
          <w:sz w:val="28"/>
          <w:szCs w:val="28"/>
        </w:rPr>
        <w:t xml:space="preserve"> </w:t>
      </w:r>
      <w:r w:rsidRPr="00867C8E">
        <w:rPr>
          <w:sz w:val="28"/>
          <w:szCs w:val="28"/>
        </w:rPr>
        <w:t>мотивации</w:t>
      </w:r>
      <w:r>
        <w:rPr>
          <w:sz w:val="28"/>
          <w:szCs w:val="28"/>
        </w:rPr>
        <w:t xml:space="preserve"> </w:t>
      </w:r>
      <w:r w:rsidRPr="00867C8E">
        <w:rPr>
          <w:sz w:val="28"/>
          <w:szCs w:val="28"/>
        </w:rPr>
        <w:t>достижения</w:t>
      </w:r>
      <w:r>
        <w:rPr>
          <w:sz w:val="28"/>
          <w:szCs w:val="28"/>
        </w:rPr>
        <w:t xml:space="preserve"> </w:t>
      </w:r>
      <w:r w:rsidRPr="00867C8E">
        <w:rPr>
          <w:sz w:val="28"/>
          <w:szCs w:val="28"/>
        </w:rPr>
        <w:t>успехов</w:t>
      </w:r>
      <w:r>
        <w:rPr>
          <w:sz w:val="28"/>
          <w:szCs w:val="28"/>
        </w:rPr>
        <w:t xml:space="preserve"> </w:t>
      </w:r>
      <w:r w:rsidRPr="00867C8E">
        <w:rPr>
          <w:sz w:val="28"/>
          <w:szCs w:val="28"/>
        </w:rPr>
        <w:t>старших</w:t>
      </w:r>
      <w:r>
        <w:rPr>
          <w:sz w:val="28"/>
          <w:szCs w:val="28"/>
        </w:rPr>
        <w:t xml:space="preserve"> </w:t>
      </w:r>
      <w:r w:rsidRPr="00867C8E">
        <w:rPr>
          <w:sz w:val="28"/>
          <w:szCs w:val="28"/>
        </w:rPr>
        <w:t>школьников</w:t>
      </w:r>
      <w:r>
        <w:rPr>
          <w:sz w:val="28"/>
          <w:szCs w:val="28"/>
        </w:rPr>
        <w:t xml:space="preserve"> </w:t>
      </w:r>
      <w:r w:rsidRPr="00867C8E">
        <w:rPr>
          <w:sz w:val="28"/>
          <w:szCs w:val="28"/>
        </w:rPr>
        <w:t>в</w:t>
      </w:r>
      <w:r>
        <w:rPr>
          <w:sz w:val="28"/>
          <w:szCs w:val="28"/>
        </w:rPr>
        <w:t xml:space="preserve"> </w:t>
      </w:r>
      <w:r w:rsidRPr="00867C8E">
        <w:rPr>
          <w:sz w:val="28"/>
          <w:szCs w:val="28"/>
        </w:rPr>
        <w:t>учебной</w:t>
      </w:r>
      <w:r>
        <w:rPr>
          <w:sz w:val="28"/>
          <w:szCs w:val="28"/>
        </w:rPr>
        <w:t xml:space="preserve"> </w:t>
      </w:r>
      <w:r w:rsidRPr="00867C8E">
        <w:rPr>
          <w:sz w:val="28"/>
          <w:szCs w:val="28"/>
        </w:rPr>
        <w:t>деятельности</w:t>
      </w:r>
      <w:r>
        <w:rPr>
          <w:sz w:val="28"/>
          <w:szCs w:val="28"/>
        </w:rPr>
        <w:t xml:space="preserve"> </w:t>
      </w:r>
      <w:r w:rsidRPr="00867C8E">
        <w:rPr>
          <w:sz w:val="28"/>
          <w:szCs w:val="28"/>
        </w:rPr>
        <w:t>с</w:t>
      </w:r>
      <w:r>
        <w:rPr>
          <w:sz w:val="28"/>
          <w:szCs w:val="28"/>
        </w:rPr>
        <w:t xml:space="preserve"> </w:t>
      </w:r>
      <w:r w:rsidRPr="00867C8E">
        <w:rPr>
          <w:sz w:val="28"/>
          <w:szCs w:val="28"/>
        </w:rPr>
        <w:t>помощью</w:t>
      </w:r>
      <w:r>
        <w:rPr>
          <w:sz w:val="28"/>
          <w:szCs w:val="28"/>
        </w:rPr>
        <w:t xml:space="preserve"> </w:t>
      </w:r>
      <w:r w:rsidRPr="00867C8E">
        <w:rPr>
          <w:sz w:val="28"/>
          <w:szCs w:val="28"/>
        </w:rPr>
        <w:t>тренинга</w:t>
      </w:r>
      <w:r>
        <w:rPr>
          <w:sz w:val="28"/>
          <w:szCs w:val="28"/>
        </w:rPr>
        <w:t xml:space="preserve"> </w:t>
      </w:r>
      <w:r w:rsidRPr="00867C8E">
        <w:rPr>
          <w:sz w:val="28"/>
          <w:szCs w:val="28"/>
        </w:rPr>
        <w:t>/</w:t>
      </w:r>
      <w:r>
        <w:rPr>
          <w:sz w:val="28"/>
          <w:szCs w:val="28"/>
        </w:rPr>
        <w:t xml:space="preserve"> </w:t>
      </w:r>
      <w:r w:rsidRPr="00867C8E">
        <w:rPr>
          <w:sz w:val="28"/>
          <w:szCs w:val="28"/>
        </w:rPr>
        <w:t>И.</w:t>
      </w:r>
      <w:r>
        <w:rPr>
          <w:sz w:val="28"/>
          <w:szCs w:val="28"/>
        </w:rPr>
        <w:t xml:space="preserve"> </w:t>
      </w:r>
      <w:r w:rsidRPr="00867C8E">
        <w:rPr>
          <w:sz w:val="28"/>
          <w:szCs w:val="28"/>
        </w:rPr>
        <w:t>Р.</w:t>
      </w:r>
      <w:r>
        <w:rPr>
          <w:sz w:val="28"/>
          <w:szCs w:val="28"/>
        </w:rPr>
        <w:t xml:space="preserve"> </w:t>
      </w:r>
      <w:proofErr w:type="spellStart"/>
      <w:r w:rsidRPr="00867C8E">
        <w:rPr>
          <w:sz w:val="28"/>
          <w:szCs w:val="28"/>
        </w:rPr>
        <w:t>Алтунина</w:t>
      </w:r>
      <w:proofErr w:type="spellEnd"/>
      <w:r w:rsidRPr="00867C8E">
        <w:rPr>
          <w:sz w:val="28"/>
          <w:szCs w:val="28"/>
        </w:rPr>
        <w:t>,</w:t>
      </w:r>
      <w:r>
        <w:rPr>
          <w:sz w:val="28"/>
          <w:szCs w:val="28"/>
        </w:rPr>
        <w:t xml:space="preserve"> </w:t>
      </w:r>
      <w:r w:rsidRPr="00867C8E">
        <w:rPr>
          <w:sz w:val="28"/>
          <w:szCs w:val="28"/>
        </w:rPr>
        <w:t>Р.</w:t>
      </w:r>
      <w:r>
        <w:rPr>
          <w:sz w:val="28"/>
          <w:szCs w:val="28"/>
        </w:rPr>
        <w:t xml:space="preserve"> </w:t>
      </w:r>
      <w:r w:rsidRPr="00867C8E">
        <w:rPr>
          <w:sz w:val="28"/>
          <w:szCs w:val="28"/>
        </w:rPr>
        <w:t>С.</w:t>
      </w:r>
      <w:r>
        <w:rPr>
          <w:sz w:val="28"/>
          <w:szCs w:val="28"/>
        </w:rPr>
        <w:t xml:space="preserve"> </w:t>
      </w:r>
      <w:proofErr w:type="spellStart"/>
      <w:r w:rsidRPr="00867C8E">
        <w:rPr>
          <w:sz w:val="28"/>
          <w:szCs w:val="28"/>
        </w:rPr>
        <w:t>Немов</w:t>
      </w:r>
      <w:proofErr w:type="spellEnd"/>
      <w:r w:rsidRPr="00867C8E">
        <w:rPr>
          <w:sz w:val="28"/>
          <w:szCs w:val="28"/>
        </w:rPr>
        <w:t>,</w:t>
      </w:r>
      <w:r>
        <w:rPr>
          <w:sz w:val="28"/>
          <w:szCs w:val="28"/>
        </w:rPr>
        <w:t xml:space="preserve"> </w:t>
      </w:r>
      <w:r w:rsidRPr="00867C8E">
        <w:rPr>
          <w:sz w:val="28"/>
          <w:szCs w:val="28"/>
        </w:rPr>
        <w:t>Д.</w:t>
      </w:r>
      <w:r>
        <w:rPr>
          <w:sz w:val="28"/>
          <w:szCs w:val="28"/>
        </w:rPr>
        <w:t xml:space="preserve"> </w:t>
      </w:r>
      <w:r w:rsidRPr="00867C8E">
        <w:rPr>
          <w:sz w:val="28"/>
          <w:szCs w:val="28"/>
        </w:rPr>
        <w:t>А.</w:t>
      </w:r>
      <w:r>
        <w:rPr>
          <w:sz w:val="28"/>
          <w:szCs w:val="28"/>
        </w:rPr>
        <w:t xml:space="preserve"> </w:t>
      </w:r>
      <w:r w:rsidRPr="00867C8E">
        <w:rPr>
          <w:sz w:val="28"/>
          <w:szCs w:val="28"/>
        </w:rPr>
        <w:t>Яценко</w:t>
      </w:r>
      <w:r>
        <w:rPr>
          <w:sz w:val="28"/>
          <w:szCs w:val="28"/>
        </w:rPr>
        <w:t xml:space="preserve"> </w:t>
      </w:r>
      <w:r w:rsidRPr="00867C8E">
        <w:rPr>
          <w:sz w:val="28"/>
          <w:szCs w:val="28"/>
        </w:rPr>
        <w:t>//</w:t>
      </w:r>
      <w:r>
        <w:rPr>
          <w:sz w:val="28"/>
          <w:szCs w:val="28"/>
        </w:rPr>
        <w:t xml:space="preserve"> </w:t>
      </w:r>
      <w:r w:rsidRPr="00867C8E">
        <w:rPr>
          <w:sz w:val="28"/>
          <w:szCs w:val="28"/>
        </w:rPr>
        <w:t>Новое</w:t>
      </w:r>
      <w:r>
        <w:rPr>
          <w:sz w:val="28"/>
          <w:szCs w:val="28"/>
        </w:rPr>
        <w:t xml:space="preserve"> </w:t>
      </w:r>
      <w:r w:rsidRPr="00867C8E">
        <w:rPr>
          <w:sz w:val="28"/>
          <w:szCs w:val="28"/>
        </w:rPr>
        <w:t>в</w:t>
      </w:r>
      <w:r>
        <w:rPr>
          <w:sz w:val="28"/>
          <w:szCs w:val="28"/>
        </w:rPr>
        <w:t xml:space="preserve"> </w:t>
      </w:r>
      <w:r w:rsidRPr="00867C8E">
        <w:rPr>
          <w:sz w:val="28"/>
          <w:szCs w:val="28"/>
        </w:rPr>
        <w:t>психолого-педагогических</w:t>
      </w:r>
      <w:r>
        <w:rPr>
          <w:sz w:val="28"/>
          <w:szCs w:val="28"/>
        </w:rPr>
        <w:t xml:space="preserve"> </w:t>
      </w:r>
      <w:r w:rsidRPr="00867C8E">
        <w:rPr>
          <w:sz w:val="28"/>
          <w:szCs w:val="28"/>
        </w:rPr>
        <w:t>исследованиях.</w:t>
      </w:r>
      <w:r>
        <w:rPr>
          <w:sz w:val="28"/>
          <w:szCs w:val="28"/>
        </w:rPr>
        <w:t xml:space="preserve"> </w:t>
      </w:r>
      <w:r w:rsidRPr="00867C8E">
        <w:rPr>
          <w:sz w:val="28"/>
          <w:szCs w:val="28"/>
        </w:rPr>
        <w:t>–</w:t>
      </w:r>
      <w:r>
        <w:rPr>
          <w:sz w:val="28"/>
          <w:szCs w:val="28"/>
        </w:rPr>
        <w:t xml:space="preserve"> </w:t>
      </w:r>
      <w:r w:rsidRPr="00867C8E">
        <w:rPr>
          <w:sz w:val="28"/>
          <w:szCs w:val="28"/>
        </w:rPr>
        <w:t>2020.</w:t>
      </w:r>
      <w:r>
        <w:rPr>
          <w:sz w:val="28"/>
          <w:szCs w:val="28"/>
        </w:rPr>
        <w:t xml:space="preserve"> </w:t>
      </w:r>
      <w:r w:rsidRPr="00867C8E">
        <w:rPr>
          <w:sz w:val="28"/>
          <w:szCs w:val="28"/>
        </w:rPr>
        <w:t>–</w:t>
      </w:r>
      <w:r>
        <w:rPr>
          <w:sz w:val="28"/>
          <w:szCs w:val="28"/>
        </w:rPr>
        <w:t xml:space="preserve"> </w:t>
      </w:r>
      <w:r w:rsidRPr="00867C8E">
        <w:rPr>
          <w:sz w:val="28"/>
          <w:szCs w:val="28"/>
        </w:rPr>
        <w:t>№</w:t>
      </w:r>
      <w:r>
        <w:rPr>
          <w:sz w:val="28"/>
          <w:szCs w:val="28"/>
        </w:rPr>
        <w:t xml:space="preserve"> </w:t>
      </w:r>
      <w:r w:rsidRPr="00867C8E">
        <w:rPr>
          <w:sz w:val="28"/>
          <w:szCs w:val="28"/>
        </w:rPr>
        <w:t>2(58).</w:t>
      </w:r>
      <w:r>
        <w:rPr>
          <w:sz w:val="28"/>
          <w:szCs w:val="28"/>
        </w:rPr>
        <w:t xml:space="preserve"> </w:t>
      </w:r>
      <w:r w:rsidRPr="00867C8E">
        <w:rPr>
          <w:sz w:val="28"/>
          <w:szCs w:val="28"/>
        </w:rPr>
        <w:t>–</w:t>
      </w:r>
      <w:r>
        <w:rPr>
          <w:sz w:val="28"/>
          <w:szCs w:val="28"/>
        </w:rPr>
        <w:t xml:space="preserve"> </w:t>
      </w:r>
      <w:r w:rsidRPr="00867C8E">
        <w:rPr>
          <w:sz w:val="28"/>
          <w:szCs w:val="28"/>
        </w:rPr>
        <w:t>С.</w:t>
      </w:r>
      <w:r>
        <w:rPr>
          <w:sz w:val="28"/>
          <w:szCs w:val="28"/>
        </w:rPr>
        <w:t xml:space="preserve"> </w:t>
      </w:r>
      <w:r w:rsidRPr="00867C8E">
        <w:rPr>
          <w:sz w:val="28"/>
          <w:szCs w:val="28"/>
        </w:rPr>
        <w:t>94-108.</w:t>
      </w:r>
      <w:bookmarkEnd w:id="2"/>
      <w:r>
        <w:rPr>
          <w:sz w:val="28"/>
          <w:szCs w:val="28"/>
        </w:rPr>
        <w:t xml:space="preserve"> </w:t>
      </w:r>
    </w:p>
    <w:p w:rsidR="00FF3992" w:rsidRPr="00867C8E" w:rsidRDefault="00FF3992" w:rsidP="00FF3992">
      <w:pPr>
        <w:pStyle w:val="a3"/>
        <w:numPr>
          <w:ilvl w:val="0"/>
          <w:numId w:val="1"/>
        </w:numPr>
        <w:spacing w:line="360" w:lineRule="auto"/>
        <w:ind w:left="0" w:firstLine="709"/>
        <w:jc w:val="both"/>
        <w:rPr>
          <w:sz w:val="28"/>
          <w:szCs w:val="28"/>
        </w:rPr>
      </w:pPr>
      <w:r w:rsidRPr="00867C8E">
        <w:rPr>
          <w:sz w:val="28"/>
          <w:szCs w:val="28"/>
        </w:rPr>
        <w:t>Анкудинов</w:t>
      </w:r>
      <w:r>
        <w:rPr>
          <w:sz w:val="28"/>
          <w:szCs w:val="28"/>
        </w:rPr>
        <w:t xml:space="preserve"> </w:t>
      </w:r>
      <w:r w:rsidRPr="00867C8E">
        <w:rPr>
          <w:sz w:val="28"/>
          <w:szCs w:val="28"/>
        </w:rPr>
        <w:t>П.О.</w:t>
      </w:r>
      <w:r>
        <w:rPr>
          <w:sz w:val="28"/>
          <w:szCs w:val="28"/>
        </w:rPr>
        <w:t xml:space="preserve"> </w:t>
      </w:r>
      <w:r w:rsidRPr="00867C8E">
        <w:rPr>
          <w:sz w:val="28"/>
          <w:szCs w:val="28"/>
        </w:rPr>
        <w:t>Формирование</w:t>
      </w:r>
      <w:r>
        <w:rPr>
          <w:sz w:val="28"/>
          <w:szCs w:val="28"/>
        </w:rPr>
        <w:t xml:space="preserve"> </w:t>
      </w:r>
      <w:r w:rsidRPr="00867C8E">
        <w:rPr>
          <w:sz w:val="28"/>
          <w:szCs w:val="28"/>
        </w:rPr>
        <w:t>мотивации</w:t>
      </w:r>
      <w:r>
        <w:rPr>
          <w:sz w:val="28"/>
          <w:szCs w:val="28"/>
        </w:rPr>
        <w:t xml:space="preserve"> </w:t>
      </w:r>
      <w:r w:rsidRPr="00867C8E">
        <w:rPr>
          <w:sz w:val="28"/>
          <w:szCs w:val="28"/>
        </w:rPr>
        <w:t>учения</w:t>
      </w:r>
      <w:r>
        <w:rPr>
          <w:sz w:val="28"/>
          <w:szCs w:val="28"/>
        </w:rPr>
        <w:t xml:space="preserve"> </w:t>
      </w:r>
      <w:r w:rsidRPr="00867C8E">
        <w:rPr>
          <w:sz w:val="28"/>
          <w:szCs w:val="28"/>
        </w:rPr>
        <w:t>старшеклассников</w:t>
      </w:r>
      <w:r>
        <w:rPr>
          <w:sz w:val="28"/>
          <w:szCs w:val="28"/>
        </w:rPr>
        <w:t xml:space="preserve"> </w:t>
      </w:r>
      <w:r w:rsidRPr="00867C8E">
        <w:rPr>
          <w:sz w:val="28"/>
          <w:szCs w:val="28"/>
        </w:rPr>
        <w:t>//</w:t>
      </w:r>
      <w:r>
        <w:rPr>
          <w:sz w:val="28"/>
          <w:szCs w:val="28"/>
        </w:rPr>
        <w:t xml:space="preserve"> </w:t>
      </w:r>
      <w:r w:rsidRPr="00867C8E">
        <w:rPr>
          <w:sz w:val="28"/>
          <w:szCs w:val="28"/>
        </w:rPr>
        <w:t>Культура</w:t>
      </w:r>
      <w:r>
        <w:rPr>
          <w:sz w:val="28"/>
          <w:szCs w:val="28"/>
        </w:rPr>
        <w:t xml:space="preserve"> </w:t>
      </w:r>
      <w:r w:rsidRPr="00867C8E">
        <w:rPr>
          <w:sz w:val="28"/>
          <w:szCs w:val="28"/>
        </w:rPr>
        <w:t>и</w:t>
      </w:r>
      <w:r>
        <w:rPr>
          <w:sz w:val="28"/>
          <w:szCs w:val="28"/>
        </w:rPr>
        <w:t xml:space="preserve"> </w:t>
      </w:r>
      <w:r w:rsidRPr="00867C8E">
        <w:rPr>
          <w:sz w:val="28"/>
          <w:szCs w:val="28"/>
        </w:rPr>
        <w:t>образование:</w:t>
      </w:r>
      <w:r>
        <w:rPr>
          <w:sz w:val="28"/>
          <w:szCs w:val="28"/>
        </w:rPr>
        <w:t xml:space="preserve"> </w:t>
      </w:r>
      <w:r w:rsidRPr="00867C8E">
        <w:rPr>
          <w:sz w:val="28"/>
          <w:szCs w:val="28"/>
        </w:rPr>
        <w:t>от</w:t>
      </w:r>
      <w:r>
        <w:rPr>
          <w:sz w:val="28"/>
          <w:szCs w:val="28"/>
        </w:rPr>
        <w:t xml:space="preserve"> </w:t>
      </w:r>
      <w:r w:rsidRPr="00867C8E">
        <w:rPr>
          <w:sz w:val="28"/>
          <w:szCs w:val="28"/>
        </w:rPr>
        <w:t>теории</w:t>
      </w:r>
      <w:r>
        <w:rPr>
          <w:sz w:val="28"/>
          <w:szCs w:val="28"/>
        </w:rPr>
        <w:t xml:space="preserve"> </w:t>
      </w:r>
      <w:r w:rsidRPr="00867C8E">
        <w:rPr>
          <w:sz w:val="28"/>
          <w:szCs w:val="28"/>
        </w:rPr>
        <w:t>к</w:t>
      </w:r>
      <w:r>
        <w:rPr>
          <w:sz w:val="28"/>
          <w:szCs w:val="28"/>
        </w:rPr>
        <w:t xml:space="preserve"> </w:t>
      </w:r>
      <w:r w:rsidRPr="00867C8E">
        <w:rPr>
          <w:sz w:val="28"/>
          <w:szCs w:val="28"/>
        </w:rPr>
        <w:t>практике.</w:t>
      </w:r>
      <w:r>
        <w:rPr>
          <w:sz w:val="28"/>
          <w:szCs w:val="28"/>
        </w:rPr>
        <w:t xml:space="preserve"> </w:t>
      </w:r>
      <w:r w:rsidRPr="00867C8E">
        <w:rPr>
          <w:sz w:val="28"/>
          <w:szCs w:val="28"/>
        </w:rPr>
        <w:t>2015.</w:t>
      </w:r>
      <w:r>
        <w:rPr>
          <w:sz w:val="28"/>
          <w:szCs w:val="28"/>
        </w:rPr>
        <w:t xml:space="preserve"> </w:t>
      </w:r>
      <w:r w:rsidRPr="00867C8E">
        <w:rPr>
          <w:sz w:val="28"/>
          <w:szCs w:val="28"/>
        </w:rPr>
        <w:t>Т.</w:t>
      </w:r>
      <w:r>
        <w:rPr>
          <w:sz w:val="28"/>
          <w:szCs w:val="28"/>
        </w:rPr>
        <w:t xml:space="preserve"> </w:t>
      </w:r>
      <w:r w:rsidRPr="00867C8E">
        <w:rPr>
          <w:sz w:val="28"/>
          <w:szCs w:val="28"/>
        </w:rPr>
        <w:t>1.</w:t>
      </w:r>
      <w:r>
        <w:rPr>
          <w:sz w:val="28"/>
          <w:szCs w:val="28"/>
        </w:rPr>
        <w:t xml:space="preserve"> </w:t>
      </w:r>
      <w:r w:rsidRPr="00867C8E">
        <w:rPr>
          <w:sz w:val="28"/>
          <w:szCs w:val="28"/>
        </w:rPr>
        <w:t>№</w:t>
      </w:r>
      <w:r>
        <w:rPr>
          <w:sz w:val="28"/>
          <w:szCs w:val="28"/>
        </w:rPr>
        <w:t xml:space="preserve"> </w:t>
      </w:r>
      <w:r w:rsidRPr="00867C8E">
        <w:rPr>
          <w:sz w:val="28"/>
          <w:szCs w:val="28"/>
        </w:rPr>
        <w:t>1.</w:t>
      </w:r>
      <w:r>
        <w:rPr>
          <w:sz w:val="28"/>
          <w:szCs w:val="28"/>
        </w:rPr>
        <w:t xml:space="preserve"> </w:t>
      </w:r>
      <w:r w:rsidRPr="00867C8E">
        <w:rPr>
          <w:sz w:val="28"/>
          <w:szCs w:val="28"/>
        </w:rPr>
        <w:t>С.</w:t>
      </w:r>
      <w:r>
        <w:rPr>
          <w:sz w:val="28"/>
          <w:szCs w:val="28"/>
        </w:rPr>
        <w:t xml:space="preserve"> </w:t>
      </w:r>
      <w:r w:rsidRPr="00867C8E">
        <w:rPr>
          <w:sz w:val="28"/>
          <w:szCs w:val="28"/>
        </w:rPr>
        <w:t>97-101.</w:t>
      </w:r>
    </w:p>
    <w:p w:rsidR="00FF3992" w:rsidRPr="00867C8E" w:rsidRDefault="00FF3992" w:rsidP="00FF3992">
      <w:pPr>
        <w:pStyle w:val="a3"/>
        <w:numPr>
          <w:ilvl w:val="0"/>
          <w:numId w:val="1"/>
        </w:numPr>
        <w:spacing w:line="360" w:lineRule="auto"/>
        <w:ind w:left="0" w:firstLine="709"/>
        <w:jc w:val="both"/>
        <w:rPr>
          <w:sz w:val="28"/>
          <w:szCs w:val="28"/>
        </w:rPr>
      </w:pPr>
      <w:r w:rsidRPr="00867C8E">
        <w:rPr>
          <w:sz w:val="28"/>
          <w:szCs w:val="28"/>
        </w:rPr>
        <w:t>Белякова</w:t>
      </w:r>
      <w:r>
        <w:rPr>
          <w:sz w:val="28"/>
          <w:szCs w:val="28"/>
        </w:rPr>
        <w:t xml:space="preserve"> </w:t>
      </w:r>
      <w:r w:rsidRPr="00867C8E">
        <w:rPr>
          <w:sz w:val="28"/>
          <w:szCs w:val="28"/>
        </w:rPr>
        <w:t>В.Ю.</w:t>
      </w:r>
      <w:r>
        <w:rPr>
          <w:sz w:val="28"/>
          <w:szCs w:val="28"/>
        </w:rPr>
        <w:t xml:space="preserve"> </w:t>
      </w:r>
      <w:r w:rsidRPr="00867C8E">
        <w:rPr>
          <w:sz w:val="28"/>
          <w:szCs w:val="28"/>
        </w:rPr>
        <w:t>Создание</w:t>
      </w:r>
      <w:r>
        <w:rPr>
          <w:sz w:val="28"/>
          <w:szCs w:val="28"/>
        </w:rPr>
        <w:t xml:space="preserve"> </w:t>
      </w:r>
      <w:r w:rsidRPr="00867C8E">
        <w:rPr>
          <w:sz w:val="28"/>
          <w:szCs w:val="28"/>
        </w:rPr>
        <w:t>проблемных</w:t>
      </w:r>
      <w:r>
        <w:rPr>
          <w:sz w:val="28"/>
          <w:szCs w:val="28"/>
        </w:rPr>
        <w:t xml:space="preserve"> </w:t>
      </w:r>
      <w:r w:rsidRPr="00867C8E">
        <w:rPr>
          <w:sz w:val="28"/>
          <w:szCs w:val="28"/>
        </w:rPr>
        <w:t>ситуаций</w:t>
      </w:r>
      <w:r>
        <w:rPr>
          <w:sz w:val="28"/>
          <w:szCs w:val="28"/>
        </w:rPr>
        <w:t xml:space="preserve"> </w:t>
      </w:r>
      <w:r w:rsidRPr="00867C8E">
        <w:rPr>
          <w:sz w:val="28"/>
          <w:szCs w:val="28"/>
        </w:rPr>
        <w:t>на</w:t>
      </w:r>
      <w:r>
        <w:rPr>
          <w:sz w:val="28"/>
          <w:szCs w:val="28"/>
        </w:rPr>
        <w:t xml:space="preserve"> </w:t>
      </w:r>
      <w:r w:rsidRPr="00867C8E">
        <w:rPr>
          <w:sz w:val="28"/>
          <w:szCs w:val="28"/>
        </w:rPr>
        <w:t>уроках</w:t>
      </w:r>
      <w:r>
        <w:rPr>
          <w:sz w:val="28"/>
          <w:szCs w:val="28"/>
        </w:rPr>
        <w:t xml:space="preserve"> </w:t>
      </w:r>
      <w:r w:rsidRPr="00867C8E">
        <w:rPr>
          <w:sz w:val="28"/>
          <w:szCs w:val="28"/>
        </w:rPr>
        <w:t>истории</w:t>
      </w:r>
      <w:r>
        <w:rPr>
          <w:sz w:val="28"/>
          <w:szCs w:val="28"/>
        </w:rPr>
        <w:t xml:space="preserve"> </w:t>
      </w:r>
      <w:r w:rsidRPr="00867C8E">
        <w:rPr>
          <w:sz w:val="28"/>
          <w:szCs w:val="28"/>
        </w:rPr>
        <w:t>как</w:t>
      </w:r>
      <w:r>
        <w:rPr>
          <w:sz w:val="28"/>
          <w:szCs w:val="28"/>
        </w:rPr>
        <w:t xml:space="preserve"> </w:t>
      </w:r>
      <w:r w:rsidRPr="00867C8E">
        <w:rPr>
          <w:sz w:val="28"/>
          <w:szCs w:val="28"/>
        </w:rPr>
        <w:t>условие</w:t>
      </w:r>
      <w:r>
        <w:rPr>
          <w:sz w:val="28"/>
          <w:szCs w:val="28"/>
        </w:rPr>
        <w:t xml:space="preserve"> </w:t>
      </w:r>
      <w:r w:rsidRPr="00867C8E">
        <w:rPr>
          <w:sz w:val="28"/>
          <w:szCs w:val="28"/>
        </w:rPr>
        <w:t>формирования</w:t>
      </w:r>
      <w:r>
        <w:rPr>
          <w:sz w:val="28"/>
          <w:szCs w:val="28"/>
        </w:rPr>
        <w:t xml:space="preserve"> </w:t>
      </w:r>
      <w:r w:rsidRPr="00867C8E">
        <w:rPr>
          <w:sz w:val="28"/>
          <w:szCs w:val="28"/>
        </w:rPr>
        <w:t>учебной</w:t>
      </w:r>
      <w:r>
        <w:rPr>
          <w:sz w:val="28"/>
          <w:szCs w:val="28"/>
        </w:rPr>
        <w:t xml:space="preserve"> </w:t>
      </w:r>
      <w:r w:rsidRPr="00867C8E">
        <w:rPr>
          <w:sz w:val="28"/>
          <w:szCs w:val="28"/>
        </w:rPr>
        <w:t>мотивации</w:t>
      </w:r>
      <w:r>
        <w:rPr>
          <w:sz w:val="28"/>
          <w:szCs w:val="28"/>
        </w:rPr>
        <w:t xml:space="preserve"> </w:t>
      </w:r>
      <w:r w:rsidRPr="00867C8E">
        <w:rPr>
          <w:sz w:val="28"/>
          <w:szCs w:val="28"/>
        </w:rPr>
        <w:t>//</w:t>
      </w:r>
      <w:r>
        <w:rPr>
          <w:sz w:val="28"/>
          <w:szCs w:val="28"/>
        </w:rPr>
        <w:t xml:space="preserve"> </w:t>
      </w:r>
      <w:r w:rsidRPr="00867C8E">
        <w:rPr>
          <w:sz w:val="28"/>
          <w:szCs w:val="28"/>
        </w:rPr>
        <w:t>Историко-педагогические</w:t>
      </w:r>
      <w:r>
        <w:rPr>
          <w:sz w:val="28"/>
          <w:szCs w:val="28"/>
        </w:rPr>
        <w:t xml:space="preserve"> </w:t>
      </w:r>
      <w:r w:rsidRPr="00867C8E">
        <w:rPr>
          <w:sz w:val="28"/>
          <w:szCs w:val="28"/>
        </w:rPr>
        <w:t>чтения.</w:t>
      </w:r>
      <w:r>
        <w:rPr>
          <w:sz w:val="28"/>
          <w:szCs w:val="28"/>
        </w:rPr>
        <w:t xml:space="preserve"> </w:t>
      </w:r>
      <w:r w:rsidRPr="00867C8E">
        <w:rPr>
          <w:sz w:val="28"/>
          <w:szCs w:val="28"/>
        </w:rPr>
        <w:t>–</w:t>
      </w:r>
      <w:r>
        <w:rPr>
          <w:sz w:val="28"/>
          <w:szCs w:val="28"/>
        </w:rPr>
        <w:t xml:space="preserve"> </w:t>
      </w:r>
      <w:r w:rsidRPr="00867C8E">
        <w:rPr>
          <w:sz w:val="28"/>
          <w:szCs w:val="28"/>
        </w:rPr>
        <w:t>2003.</w:t>
      </w:r>
      <w:r>
        <w:rPr>
          <w:sz w:val="28"/>
          <w:szCs w:val="28"/>
        </w:rPr>
        <w:t xml:space="preserve"> </w:t>
      </w:r>
      <w:r w:rsidRPr="00867C8E">
        <w:rPr>
          <w:sz w:val="28"/>
          <w:szCs w:val="28"/>
        </w:rPr>
        <w:t>-</w:t>
      </w:r>
      <w:r>
        <w:rPr>
          <w:sz w:val="28"/>
          <w:szCs w:val="28"/>
        </w:rPr>
        <w:t xml:space="preserve"> </w:t>
      </w:r>
      <w:r w:rsidRPr="00867C8E">
        <w:rPr>
          <w:sz w:val="28"/>
          <w:szCs w:val="28"/>
        </w:rPr>
        <w:t>№7.</w:t>
      </w:r>
      <w:r>
        <w:rPr>
          <w:sz w:val="28"/>
          <w:szCs w:val="28"/>
        </w:rPr>
        <w:t xml:space="preserve"> </w:t>
      </w:r>
      <w:r w:rsidRPr="00867C8E">
        <w:rPr>
          <w:sz w:val="28"/>
          <w:szCs w:val="28"/>
        </w:rPr>
        <w:t>–</w:t>
      </w:r>
      <w:r>
        <w:rPr>
          <w:sz w:val="28"/>
          <w:szCs w:val="28"/>
        </w:rPr>
        <w:t xml:space="preserve"> </w:t>
      </w:r>
      <w:r w:rsidRPr="00867C8E">
        <w:rPr>
          <w:sz w:val="28"/>
          <w:szCs w:val="28"/>
        </w:rPr>
        <w:t>С.</w:t>
      </w:r>
      <w:r>
        <w:rPr>
          <w:sz w:val="28"/>
          <w:szCs w:val="28"/>
        </w:rPr>
        <w:t xml:space="preserve"> </w:t>
      </w:r>
      <w:r w:rsidRPr="00867C8E">
        <w:rPr>
          <w:sz w:val="28"/>
          <w:szCs w:val="28"/>
        </w:rPr>
        <w:t>263-264</w:t>
      </w:r>
    </w:p>
    <w:p w:rsidR="00FF3992" w:rsidRPr="00867C8E" w:rsidRDefault="00FF3992" w:rsidP="00FF3992">
      <w:pPr>
        <w:pStyle w:val="a3"/>
        <w:numPr>
          <w:ilvl w:val="0"/>
          <w:numId w:val="1"/>
        </w:numPr>
        <w:spacing w:line="360" w:lineRule="auto"/>
        <w:ind w:left="0" w:firstLine="709"/>
        <w:jc w:val="both"/>
        <w:rPr>
          <w:sz w:val="28"/>
          <w:szCs w:val="28"/>
        </w:rPr>
      </w:pPr>
      <w:proofErr w:type="spellStart"/>
      <w:r w:rsidRPr="00867C8E">
        <w:rPr>
          <w:sz w:val="28"/>
          <w:szCs w:val="28"/>
        </w:rPr>
        <w:t>Березнева</w:t>
      </w:r>
      <w:proofErr w:type="spellEnd"/>
      <w:r>
        <w:rPr>
          <w:sz w:val="28"/>
          <w:szCs w:val="28"/>
        </w:rPr>
        <w:t xml:space="preserve"> </w:t>
      </w:r>
      <w:r w:rsidRPr="00867C8E">
        <w:rPr>
          <w:sz w:val="28"/>
          <w:szCs w:val="28"/>
        </w:rPr>
        <w:t>Е.Ю.,</w:t>
      </w:r>
      <w:r>
        <w:rPr>
          <w:sz w:val="28"/>
          <w:szCs w:val="28"/>
        </w:rPr>
        <w:t xml:space="preserve"> </w:t>
      </w:r>
      <w:r w:rsidRPr="00867C8E">
        <w:rPr>
          <w:sz w:val="28"/>
          <w:szCs w:val="28"/>
        </w:rPr>
        <w:t>Крысова</w:t>
      </w:r>
      <w:r>
        <w:rPr>
          <w:sz w:val="28"/>
          <w:szCs w:val="28"/>
        </w:rPr>
        <w:t xml:space="preserve"> </w:t>
      </w:r>
      <w:r w:rsidRPr="00867C8E">
        <w:rPr>
          <w:sz w:val="28"/>
          <w:szCs w:val="28"/>
        </w:rPr>
        <w:t>Т.И.</w:t>
      </w:r>
      <w:r>
        <w:rPr>
          <w:sz w:val="28"/>
          <w:szCs w:val="28"/>
        </w:rPr>
        <w:t xml:space="preserve"> </w:t>
      </w:r>
      <w:r w:rsidRPr="00867C8E">
        <w:rPr>
          <w:sz w:val="28"/>
          <w:szCs w:val="28"/>
        </w:rPr>
        <w:t>Учебная</w:t>
      </w:r>
      <w:r>
        <w:rPr>
          <w:sz w:val="28"/>
          <w:szCs w:val="28"/>
        </w:rPr>
        <w:t xml:space="preserve"> </w:t>
      </w:r>
      <w:r w:rsidRPr="00867C8E">
        <w:rPr>
          <w:sz w:val="28"/>
          <w:szCs w:val="28"/>
        </w:rPr>
        <w:t>мотивация</w:t>
      </w:r>
      <w:r>
        <w:rPr>
          <w:sz w:val="28"/>
          <w:szCs w:val="28"/>
        </w:rPr>
        <w:t xml:space="preserve"> </w:t>
      </w:r>
      <w:r w:rsidRPr="00867C8E">
        <w:rPr>
          <w:sz w:val="28"/>
          <w:szCs w:val="28"/>
        </w:rPr>
        <w:t>современного</w:t>
      </w:r>
      <w:r>
        <w:rPr>
          <w:sz w:val="28"/>
          <w:szCs w:val="28"/>
        </w:rPr>
        <w:t xml:space="preserve"> </w:t>
      </w:r>
      <w:r w:rsidRPr="00867C8E">
        <w:rPr>
          <w:sz w:val="28"/>
          <w:szCs w:val="28"/>
        </w:rPr>
        <w:t>школьника</w:t>
      </w:r>
      <w:r>
        <w:rPr>
          <w:sz w:val="28"/>
          <w:szCs w:val="28"/>
        </w:rPr>
        <w:t xml:space="preserve"> </w:t>
      </w:r>
      <w:r w:rsidRPr="00867C8E">
        <w:rPr>
          <w:sz w:val="28"/>
          <w:szCs w:val="28"/>
        </w:rPr>
        <w:t>и</w:t>
      </w:r>
      <w:r>
        <w:rPr>
          <w:sz w:val="28"/>
          <w:szCs w:val="28"/>
        </w:rPr>
        <w:t xml:space="preserve"> </w:t>
      </w:r>
      <w:r w:rsidRPr="00867C8E">
        <w:rPr>
          <w:sz w:val="28"/>
          <w:szCs w:val="28"/>
        </w:rPr>
        <w:t>процесс</w:t>
      </w:r>
      <w:r>
        <w:rPr>
          <w:sz w:val="28"/>
          <w:szCs w:val="28"/>
        </w:rPr>
        <w:t xml:space="preserve"> </w:t>
      </w:r>
      <w:r w:rsidRPr="00867C8E">
        <w:rPr>
          <w:sz w:val="28"/>
          <w:szCs w:val="28"/>
        </w:rPr>
        <w:t>ее</w:t>
      </w:r>
      <w:r>
        <w:rPr>
          <w:sz w:val="28"/>
          <w:szCs w:val="28"/>
        </w:rPr>
        <w:t xml:space="preserve"> </w:t>
      </w:r>
      <w:r w:rsidRPr="00867C8E">
        <w:rPr>
          <w:sz w:val="28"/>
          <w:szCs w:val="28"/>
        </w:rPr>
        <w:t>развития</w:t>
      </w:r>
      <w:r>
        <w:rPr>
          <w:sz w:val="28"/>
          <w:szCs w:val="28"/>
        </w:rPr>
        <w:t xml:space="preserve"> </w:t>
      </w:r>
      <w:r w:rsidRPr="00867C8E">
        <w:rPr>
          <w:sz w:val="28"/>
          <w:szCs w:val="28"/>
        </w:rPr>
        <w:t>//Международный</w:t>
      </w:r>
      <w:r>
        <w:rPr>
          <w:sz w:val="28"/>
          <w:szCs w:val="28"/>
        </w:rPr>
        <w:t xml:space="preserve"> </w:t>
      </w:r>
      <w:r w:rsidRPr="00867C8E">
        <w:rPr>
          <w:sz w:val="28"/>
          <w:szCs w:val="28"/>
        </w:rPr>
        <w:t>журнал</w:t>
      </w:r>
      <w:r>
        <w:rPr>
          <w:sz w:val="28"/>
          <w:szCs w:val="28"/>
        </w:rPr>
        <w:t xml:space="preserve"> </w:t>
      </w:r>
      <w:r w:rsidRPr="00867C8E">
        <w:rPr>
          <w:sz w:val="28"/>
          <w:szCs w:val="28"/>
        </w:rPr>
        <w:t>прикладных</w:t>
      </w:r>
      <w:r>
        <w:rPr>
          <w:sz w:val="28"/>
          <w:szCs w:val="28"/>
        </w:rPr>
        <w:t xml:space="preserve"> </w:t>
      </w:r>
      <w:r w:rsidRPr="00867C8E">
        <w:rPr>
          <w:sz w:val="28"/>
          <w:szCs w:val="28"/>
        </w:rPr>
        <w:t>и</w:t>
      </w:r>
      <w:r>
        <w:rPr>
          <w:sz w:val="28"/>
          <w:szCs w:val="28"/>
        </w:rPr>
        <w:t xml:space="preserve"> </w:t>
      </w:r>
      <w:r w:rsidRPr="00867C8E">
        <w:rPr>
          <w:sz w:val="28"/>
          <w:szCs w:val="28"/>
        </w:rPr>
        <w:t>фундаментальных</w:t>
      </w:r>
      <w:r>
        <w:rPr>
          <w:sz w:val="28"/>
          <w:szCs w:val="28"/>
        </w:rPr>
        <w:t xml:space="preserve"> </w:t>
      </w:r>
      <w:r w:rsidRPr="00867C8E">
        <w:rPr>
          <w:sz w:val="28"/>
          <w:szCs w:val="28"/>
        </w:rPr>
        <w:t>исследований.</w:t>
      </w:r>
      <w:r>
        <w:rPr>
          <w:sz w:val="28"/>
          <w:szCs w:val="28"/>
        </w:rPr>
        <w:t xml:space="preserve"> </w:t>
      </w:r>
      <w:r w:rsidRPr="00867C8E">
        <w:rPr>
          <w:sz w:val="28"/>
          <w:szCs w:val="28"/>
        </w:rPr>
        <w:t>2015.</w:t>
      </w:r>
      <w:r>
        <w:rPr>
          <w:sz w:val="28"/>
          <w:szCs w:val="28"/>
        </w:rPr>
        <w:t xml:space="preserve"> </w:t>
      </w:r>
      <w:r w:rsidRPr="00867C8E">
        <w:rPr>
          <w:sz w:val="28"/>
          <w:szCs w:val="28"/>
        </w:rPr>
        <w:t>№</w:t>
      </w:r>
      <w:r>
        <w:rPr>
          <w:sz w:val="28"/>
          <w:szCs w:val="28"/>
        </w:rPr>
        <w:t xml:space="preserve"> </w:t>
      </w:r>
      <w:r w:rsidRPr="00867C8E">
        <w:rPr>
          <w:sz w:val="28"/>
          <w:szCs w:val="28"/>
        </w:rPr>
        <w:t>6-2.</w:t>
      </w:r>
      <w:r>
        <w:rPr>
          <w:sz w:val="28"/>
          <w:szCs w:val="28"/>
        </w:rPr>
        <w:t xml:space="preserve"> </w:t>
      </w:r>
      <w:r w:rsidRPr="00867C8E">
        <w:rPr>
          <w:sz w:val="28"/>
          <w:szCs w:val="28"/>
        </w:rPr>
        <w:t>С.</w:t>
      </w:r>
      <w:r>
        <w:rPr>
          <w:sz w:val="28"/>
          <w:szCs w:val="28"/>
        </w:rPr>
        <w:t xml:space="preserve"> </w:t>
      </w:r>
      <w:r w:rsidRPr="00867C8E">
        <w:rPr>
          <w:sz w:val="28"/>
          <w:szCs w:val="28"/>
        </w:rPr>
        <w:t>335-338.</w:t>
      </w:r>
    </w:p>
    <w:p w:rsidR="00FF3992" w:rsidRPr="00867C8E" w:rsidRDefault="00FF3992" w:rsidP="00FF3992">
      <w:pPr>
        <w:pStyle w:val="a3"/>
        <w:numPr>
          <w:ilvl w:val="0"/>
          <w:numId w:val="1"/>
        </w:numPr>
        <w:spacing w:line="360" w:lineRule="auto"/>
        <w:ind w:left="0" w:firstLine="709"/>
        <w:jc w:val="both"/>
        <w:rPr>
          <w:sz w:val="28"/>
          <w:szCs w:val="28"/>
        </w:rPr>
      </w:pPr>
      <w:bookmarkStart w:id="3" w:name="_Ref153218979"/>
      <w:proofErr w:type="spellStart"/>
      <w:r w:rsidRPr="00867C8E">
        <w:rPr>
          <w:sz w:val="28"/>
          <w:szCs w:val="28"/>
        </w:rPr>
        <w:t>Божович</w:t>
      </w:r>
      <w:proofErr w:type="spellEnd"/>
      <w:r>
        <w:rPr>
          <w:sz w:val="28"/>
          <w:szCs w:val="28"/>
        </w:rPr>
        <w:t xml:space="preserve"> </w:t>
      </w:r>
      <w:r w:rsidRPr="00867C8E">
        <w:rPr>
          <w:sz w:val="28"/>
          <w:szCs w:val="28"/>
        </w:rPr>
        <w:t>Л.И.</w:t>
      </w:r>
      <w:r>
        <w:rPr>
          <w:sz w:val="28"/>
          <w:szCs w:val="28"/>
        </w:rPr>
        <w:t xml:space="preserve"> </w:t>
      </w:r>
      <w:r w:rsidRPr="00867C8E">
        <w:rPr>
          <w:sz w:val="28"/>
          <w:szCs w:val="28"/>
        </w:rPr>
        <w:t>Изучение</w:t>
      </w:r>
      <w:r>
        <w:rPr>
          <w:sz w:val="28"/>
          <w:szCs w:val="28"/>
        </w:rPr>
        <w:t xml:space="preserve"> </w:t>
      </w:r>
      <w:r w:rsidRPr="00867C8E">
        <w:rPr>
          <w:sz w:val="28"/>
          <w:szCs w:val="28"/>
        </w:rPr>
        <w:t>мотивации</w:t>
      </w:r>
      <w:r>
        <w:rPr>
          <w:sz w:val="28"/>
          <w:szCs w:val="28"/>
        </w:rPr>
        <w:t xml:space="preserve"> </w:t>
      </w:r>
      <w:r w:rsidRPr="00867C8E">
        <w:rPr>
          <w:sz w:val="28"/>
          <w:szCs w:val="28"/>
        </w:rPr>
        <w:t>поведения</w:t>
      </w:r>
      <w:r>
        <w:rPr>
          <w:sz w:val="28"/>
          <w:szCs w:val="28"/>
        </w:rPr>
        <w:t xml:space="preserve"> </w:t>
      </w:r>
      <w:r w:rsidRPr="00867C8E">
        <w:rPr>
          <w:sz w:val="28"/>
          <w:szCs w:val="28"/>
        </w:rPr>
        <w:t>детей</w:t>
      </w:r>
      <w:r>
        <w:rPr>
          <w:sz w:val="28"/>
          <w:szCs w:val="28"/>
        </w:rPr>
        <w:t xml:space="preserve"> </w:t>
      </w:r>
      <w:r w:rsidRPr="00867C8E">
        <w:rPr>
          <w:sz w:val="28"/>
          <w:szCs w:val="28"/>
        </w:rPr>
        <w:t>и</w:t>
      </w:r>
      <w:r>
        <w:rPr>
          <w:sz w:val="28"/>
          <w:szCs w:val="28"/>
        </w:rPr>
        <w:t xml:space="preserve"> </w:t>
      </w:r>
      <w:r w:rsidRPr="00867C8E">
        <w:rPr>
          <w:sz w:val="28"/>
          <w:szCs w:val="28"/>
        </w:rPr>
        <w:t>подростков</w:t>
      </w:r>
      <w:r>
        <w:rPr>
          <w:sz w:val="28"/>
          <w:szCs w:val="28"/>
        </w:rPr>
        <w:t xml:space="preserve"> </w:t>
      </w:r>
      <w:r w:rsidRPr="00867C8E">
        <w:rPr>
          <w:sz w:val="28"/>
          <w:szCs w:val="28"/>
        </w:rPr>
        <w:t>/</w:t>
      </w:r>
      <w:r>
        <w:rPr>
          <w:sz w:val="28"/>
          <w:szCs w:val="28"/>
        </w:rPr>
        <w:t xml:space="preserve"> </w:t>
      </w:r>
      <w:r w:rsidRPr="00867C8E">
        <w:rPr>
          <w:sz w:val="28"/>
          <w:szCs w:val="28"/>
        </w:rPr>
        <w:t>Под</w:t>
      </w:r>
      <w:r>
        <w:rPr>
          <w:sz w:val="28"/>
          <w:szCs w:val="28"/>
        </w:rPr>
        <w:t xml:space="preserve"> </w:t>
      </w:r>
      <w:r w:rsidRPr="00867C8E">
        <w:rPr>
          <w:sz w:val="28"/>
          <w:szCs w:val="28"/>
        </w:rPr>
        <w:t>ред.</w:t>
      </w:r>
      <w:r>
        <w:rPr>
          <w:sz w:val="28"/>
          <w:szCs w:val="28"/>
        </w:rPr>
        <w:t xml:space="preserve"> </w:t>
      </w:r>
      <w:r w:rsidRPr="00867C8E">
        <w:rPr>
          <w:sz w:val="28"/>
          <w:szCs w:val="28"/>
        </w:rPr>
        <w:t>Л.И.</w:t>
      </w:r>
      <w:r>
        <w:rPr>
          <w:sz w:val="28"/>
          <w:szCs w:val="28"/>
        </w:rPr>
        <w:t xml:space="preserve"> </w:t>
      </w:r>
      <w:proofErr w:type="spellStart"/>
      <w:r w:rsidRPr="00867C8E">
        <w:rPr>
          <w:sz w:val="28"/>
          <w:szCs w:val="28"/>
        </w:rPr>
        <w:t>Божович</w:t>
      </w:r>
      <w:proofErr w:type="spellEnd"/>
      <w:r>
        <w:rPr>
          <w:sz w:val="28"/>
          <w:szCs w:val="28"/>
        </w:rPr>
        <w:t xml:space="preserve"> </w:t>
      </w:r>
      <w:r w:rsidRPr="00867C8E">
        <w:rPr>
          <w:sz w:val="28"/>
          <w:szCs w:val="28"/>
        </w:rPr>
        <w:t>и</w:t>
      </w:r>
      <w:r>
        <w:rPr>
          <w:sz w:val="28"/>
          <w:szCs w:val="28"/>
        </w:rPr>
        <w:t xml:space="preserve"> </w:t>
      </w:r>
      <w:r w:rsidRPr="00867C8E">
        <w:rPr>
          <w:sz w:val="28"/>
          <w:szCs w:val="28"/>
        </w:rPr>
        <w:t>Л.В.</w:t>
      </w:r>
      <w:r>
        <w:rPr>
          <w:sz w:val="28"/>
          <w:szCs w:val="28"/>
        </w:rPr>
        <w:t xml:space="preserve"> </w:t>
      </w:r>
      <w:r w:rsidRPr="00867C8E">
        <w:rPr>
          <w:sz w:val="28"/>
          <w:szCs w:val="28"/>
        </w:rPr>
        <w:t>Благонадежной.</w:t>
      </w:r>
      <w:r>
        <w:rPr>
          <w:sz w:val="28"/>
          <w:szCs w:val="28"/>
        </w:rPr>
        <w:t xml:space="preserve"> </w:t>
      </w:r>
      <w:r w:rsidRPr="00867C8E">
        <w:rPr>
          <w:sz w:val="28"/>
          <w:szCs w:val="28"/>
        </w:rPr>
        <w:t>–</w:t>
      </w:r>
      <w:r>
        <w:rPr>
          <w:sz w:val="28"/>
          <w:szCs w:val="28"/>
        </w:rPr>
        <w:t xml:space="preserve"> </w:t>
      </w:r>
      <w:r w:rsidRPr="00867C8E">
        <w:rPr>
          <w:sz w:val="28"/>
          <w:szCs w:val="28"/>
        </w:rPr>
        <w:t>М.,</w:t>
      </w:r>
      <w:r>
        <w:rPr>
          <w:sz w:val="28"/>
          <w:szCs w:val="28"/>
        </w:rPr>
        <w:t xml:space="preserve"> </w:t>
      </w:r>
      <w:r w:rsidRPr="00867C8E">
        <w:rPr>
          <w:sz w:val="28"/>
          <w:szCs w:val="28"/>
        </w:rPr>
        <w:t>2010.</w:t>
      </w:r>
      <w:r>
        <w:rPr>
          <w:sz w:val="28"/>
          <w:szCs w:val="28"/>
        </w:rPr>
        <w:t xml:space="preserve"> </w:t>
      </w:r>
      <w:r w:rsidRPr="00867C8E">
        <w:rPr>
          <w:sz w:val="28"/>
          <w:szCs w:val="28"/>
        </w:rPr>
        <w:t>–</w:t>
      </w:r>
      <w:r>
        <w:rPr>
          <w:sz w:val="28"/>
          <w:szCs w:val="28"/>
        </w:rPr>
        <w:t xml:space="preserve"> </w:t>
      </w:r>
      <w:r w:rsidRPr="00867C8E">
        <w:rPr>
          <w:sz w:val="28"/>
          <w:szCs w:val="28"/>
        </w:rPr>
        <w:t>254</w:t>
      </w:r>
      <w:r>
        <w:rPr>
          <w:sz w:val="28"/>
          <w:szCs w:val="28"/>
        </w:rPr>
        <w:t xml:space="preserve"> </w:t>
      </w:r>
      <w:r w:rsidRPr="00867C8E">
        <w:rPr>
          <w:sz w:val="28"/>
          <w:szCs w:val="28"/>
        </w:rPr>
        <w:t>с.</w:t>
      </w:r>
      <w:bookmarkEnd w:id="3"/>
    </w:p>
    <w:p w:rsidR="00FF3992" w:rsidRPr="00FF3992" w:rsidRDefault="00FF3992" w:rsidP="00FF3992">
      <w:pPr>
        <w:tabs>
          <w:tab w:val="left" w:pos="851"/>
        </w:tabs>
        <w:snapToGrid w:val="0"/>
        <w:rPr>
          <w:bCs/>
          <w:kern w:val="36"/>
          <w:sz w:val="28"/>
          <w:szCs w:val="28"/>
        </w:rPr>
      </w:pPr>
      <w:bookmarkStart w:id="4" w:name="_GoBack"/>
      <w:bookmarkEnd w:id="4"/>
    </w:p>
    <w:p w:rsidR="007B73B1" w:rsidRDefault="007B73B1"/>
    <w:sectPr w:rsidR="007B7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3AF1"/>
    <w:multiLevelType w:val="hybridMultilevel"/>
    <w:tmpl w:val="E578B2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77"/>
    <w:rsid w:val="007B73B1"/>
    <w:rsid w:val="00D64077"/>
    <w:rsid w:val="00FF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7AD1"/>
  <w15:chartTrackingRefBased/>
  <w15:docId w15:val="{A0924500-D2DF-43FA-B7FD-5779C25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92"/>
    <w:pPr>
      <w:spacing w:after="0" w:line="240" w:lineRule="auto"/>
    </w:pPr>
    <w:rPr>
      <w:rFonts w:ascii="Times New Roman" w:hAnsi="Times New Roman"/>
    </w:rPr>
  </w:style>
  <w:style w:type="paragraph" w:styleId="1">
    <w:name w:val="heading 1"/>
    <w:basedOn w:val="a"/>
    <w:next w:val="a"/>
    <w:link w:val="10"/>
    <w:uiPriority w:val="9"/>
    <w:qFormat/>
    <w:rsid w:val="00FF39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99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F3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2024-11-22T05:40:00Z</dcterms:created>
  <dcterms:modified xsi:type="dcterms:W3CDTF">2024-11-22T05:42:00Z</dcterms:modified>
</cp:coreProperties>
</file>