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B44" w:rsidRDefault="00DA7B44" w:rsidP="00DA7B4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Мд_</w:t>
      </w:r>
      <w:r w:rsidRPr="007E5E7C">
        <w:rPr>
          <w:color w:val="000000" w:themeColor="text1"/>
          <w:sz w:val="28"/>
          <w:szCs w:val="28"/>
        </w:rPr>
        <w:t>Профилактика эмоционального выгорания государственных служащих</w:t>
      </w:r>
    </w:p>
    <w:p w:rsidR="00DA7B44" w:rsidRDefault="00DA7B44" w:rsidP="00DA7B4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Стр_64</w:t>
      </w:r>
    </w:p>
    <w:p w:rsidR="00DA7B44" w:rsidRPr="00DA7B44" w:rsidRDefault="00DA7B44" w:rsidP="00DA7B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607044" w:history="1">
        <w:r w:rsidRPr="00DA7B44">
          <w:rPr>
            <w:rStyle w:val="a3"/>
            <w:bCs/>
            <w:noProof/>
            <w:color w:val="auto"/>
            <w:sz w:val="28"/>
            <w:szCs w:val="28"/>
            <w:u w:val="none"/>
          </w:rPr>
          <w:t xml:space="preserve">Глава 1. Теоретические основы </w:t>
        </w:r>
        <w:r w:rsidRPr="00DA7B44">
          <w:rPr>
            <w:rStyle w:val="a3"/>
            <w:bCs/>
            <w:noProof/>
            <w:color w:val="auto"/>
            <w:sz w:val="28"/>
            <w:szCs w:val="28"/>
            <w:u w:val="none"/>
            <w:lang w:val="kk-KZ"/>
          </w:rPr>
          <w:t xml:space="preserve">исследования </w:t>
        </w:r>
        <w:r w:rsidRPr="00DA7B44">
          <w:rPr>
            <w:rStyle w:val="a3"/>
            <w:bCs/>
            <w:noProof/>
            <w:color w:val="auto"/>
            <w:sz w:val="28"/>
            <w:szCs w:val="28"/>
            <w:u w:val="none"/>
          </w:rPr>
          <w:t>профилактики эмоционального выгорания: отечественный и международный опыт</w:t>
        </w:r>
      </w:hyperlink>
    </w:p>
    <w:p w:rsidR="00DA7B44" w:rsidRPr="00DA7B44" w:rsidRDefault="00DA7B44" w:rsidP="00DA7B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607045" w:history="1">
        <w:r w:rsidRPr="00DA7B44">
          <w:rPr>
            <w:rStyle w:val="a3"/>
            <w:bCs/>
            <w:noProof/>
            <w:color w:val="auto"/>
            <w:sz w:val="28"/>
            <w:szCs w:val="28"/>
            <w:u w:val="none"/>
          </w:rPr>
          <w:t>1.1. Эмоциональное выгорание: сущность, причины и последствия</w:t>
        </w:r>
      </w:hyperlink>
    </w:p>
    <w:p w:rsidR="00DA7B44" w:rsidRPr="00DA7B44" w:rsidRDefault="00DA7B44" w:rsidP="00DA7B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607046" w:history="1">
        <w:r w:rsidRPr="00DA7B44">
          <w:rPr>
            <w:rStyle w:val="a3"/>
            <w:bCs/>
            <w:noProof/>
            <w:color w:val="auto"/>
            <w:sz w:val="28"/>
            <w:szCs w:val="28"/>
            <w:u w:val="none"/>
          </w:rPr>
          <w:t>1.2. Факторы, способствующие развитию эмоционального выгорания у государственных служащих</w:t>
        </w:r>
      </w:hyperlink>
    </w:p>
    <w:p w:rsidR="00DA7B44" w:rsidRPr="00DA7B44" w:rsidRDefault="00DA7B44" w:rsidP="00DA7B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607047" w:history="1">
        <w:r w:rsidRPr="00DA7B44">
          <w:rPr>
            <w:rStyle w:val="a3"/>
            <w:bCs/>
            <w:noProof/>
            <w:color w:val="auto"/>
            <w:sz w:val="28"/>
            <w:szCs w:val="28"/>
            <w:u w:val="none"/>
          </w:rPr>
          <w:t>1.3. Международный опыт профилактики эмоционального выгорания государственных служащих</w:t>
        </w:r>
      </w:hyperlink>
    </w:p>
    <w:p w:rsidR="00DA7B44" w:rsidRPr="00DA7B44" w:rsidRDefault="00DA7B44" w:rsidP="00DA7B44">
      <w:pPr>
        <w:pStyle w:val="11"/>
        <w:tabs>
          <w:tab w:val="right" w:leader="dot" w:pos="9628"/>
        </w:tabs>
        <w:spacing w:after="0"/>
        <w:rPr>
          <w:rStyle w:val="a3"/>
          <w:noProof/>
          <w:color w:val="auto"/>
          <w:sz w:val="28"/>
          <w:szCs w:val="28"/>
          <w:u w:val="none"/>
        </w:rPr>
      </w:pPr>
    </w:p>
    <w:p w:rsidR="00DA7B44" w:rsidRPr="00DA7B44" w:rsidRDefault="00DA7B44" w:rsidP="00DA7B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607048" w:history="1">
        <w:r w:rsidRPr="00DA7B44">
          <w:rPr>
            <w:rStyle w:val="a3"/>
            <w:bCs/>
            <w:noProof/>
            <w:color w:val="auto"/>
            <w:sz w:val="28"/>
            <w:szCs w:val="28"/>
            <w:u w:val="none"/>
          </w:rPr>
          <w:t>Глава 2. Эмпирическое исследование эмоционального выгорания среди государственных служащих</w:t>
        </w:r>
      </w:hyperlink>
    </w:p>
    <w:p w:rsidR="00DA7B44" w:rsidRPr="00DA7B44" w:rsidRDefault="00DA7B44" w:rsidP="00DA7B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607049" w:history="1">
        <w:r w:rsidRPr="00DA7B44">
          <w:rPr>
            <w:rStyle w:val="a3"/>
            <w:bCs/>
            <w:noProof/>
            <w:color w:val="auto"/>
            <w:sz w:val="28"/>
            <w:szCs w:val="28"/>
            <w:u w:val="none"/>
          </w:rPr>
          <w:t>2.1. Методология и организация исследования</w:t>
        </w:r>
      </w:hyperlink>
    </w:p>
    <w:p w:rsidR="00DA7B44" w:rsidRPr="00DA7B44" w:rsidRDefault="00DA7B44" w:rsidP="00DA7B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607050" w:history="1">
        <w:r w:rsidRPr="00DA7B44">
          <w:rPr>
            <w:rStyle w:val="a3"/>
            <w:bCs/>
            <w:noProof/>
            <w:color w:val="auto"/>
            <w:sz w:val="28"/>
            <w:szCs w:val="28"/>
            <w:u w:val="none"/>
          </w:rPr>
          <w:t>2.2. Анализ уровня эмоционального выгорания государственных служащих</w:t>
        </w:r>
      </w:hyperlink>
    </w:p>
    <w:p w:rsidR="00DA7B44" w:rsidRPr="00DA7B44" w:rsidRDefault="00DA7B44" w:rsidP="00DA7B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607051" w:history="1">
        <w:r w:rsidRPr="00DA7B44">
          <w:rPr>
            <w:rStyle w:val="a3"/>
            <w:bCs/>
            <w:noProof/>
            <w:color w:val="auto"/>
            <w:sz w:val="28"/>
            <w:szCs w:val="28"/>
            <w:u w:val="none"/>
          </w:rPr>
          <w:t>2.3. Проблемы и недостатки существующих профилактических практик</w:t>
        </w:r>
      </w:hyperlink>
    </w:p>
    <w:p w:rsidR="00DA7B44" w:rsidRPr="00DA7B44" w:rsidRDefault="00DA7B44" w:rsidP="00DA7B44">
      <w:pPr>
        <w:pStyle w:val="11"/>
        <w:tabs>
          <w:tab w:val="right" w:leader="dot" w:pos="9628"/>
        </w:tabs>
        <w:spacing w:after="0"/>
        <w:rPr>
          <w:rStyle w:val="a3"/>
          <w:noProof/>
          <w:color w:val="auto"/>
          <w:sz w:val="28"/>
          <w:szCs w:val="28"/>
          <w:u w:val="none"/>
        </w:rPr>
      </w:pPr>
    </w:p>
    <w:p w:rsidR="00DA7B44" w:rsidRPr="00DA7B44" w:rsidRDefault="00DA7B44" w:rsidP="00DA7B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607052" w:history="1">
        <w:r w:rsidRPr="00DA7B44">
          <w:rPr>
            <w:rStyle w:val="a3"/>
            <w:bCs/>
            <w:noProof/>
            <w:color w:val="auto"/>
            <w:sz w:val="28"/>
            <w:szCs w:val="28"/>
            <w:u w:val="none"/>
          </w:rPr>
          <w:t>Глава 3. Практические рекомендации по профилактике эмоционального выгорания государственных служащих</w:t>
        </w:r>
      </w:hyperlink>
    </w:p>
    <w:p w:rsidR="00DA7B44" w:rsidRPr="00DA7B44" w:rsidRDefault="00DA7B44" w:rsidP="00DA7B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607053" w:history="1">
        <w:r w:rsidRPr="00DA7B44">
          <w:rPr>
            <w:rStyle w:val="a3"/>
            <w:bCs/>
            <w:noProof/>
            <w:color w:val="auto"/>
            <w:sz w:val="28"/>
            <w:szCs w:val="28"/>
            <w:u w:val="none"/>
          </w:rPr>
          <w:t>3.1. Внедрение гибкого графика как способ улучшения баланса «работа – личная жизнь»</w:t>
        </w:r>
      </w:hyperlink>
      <w:r w:rsidRPr="00DA7B44">
        <w:rPr>
          <w:rFonts w:asciiTheme="minorHAnsi" w:eastAsiaTheme="minorEastAsia" w:hAnsiTheme="minorHAnsi" w:cstheme="minorBidi"/>
          <w:noProof/>
          <w:sz w:val="28"/>
          <w:szCs w:val="28"/>
        </w:rPr>
        <w:t xml:space="preserve"> </w:t>
      </w:r>
    </w:p>
    <w:p w:rsidR="00DA7B44" w:rsidRPr="00DA7B44" w:rsidRDefault="00DA7B44" w:rsidP="00DA7B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607054" w:history="1">
        <w:r w:rsidRPr="00DA7B44">
          <w:rPr>
            <w:rStyle w:val="a3"/>
            <w:bCs/>
            <w:noProof/>
            <w:color w:val="auto"/>
            <w:sz w:val="28"/>
            <w:szCs w:val="28"/>
            <w:u w:val="none"/>
          </w:rPr>
          <w:t>3.2. Коучинг как инструмент профилактики и поддержки сотрудников в HR-системе</w:t>
        </w:r>
      </w:hyperlink>
    </w:p>
    <w:p w:rsidR="00DA7B44" w:rsidRPr="00DA7B44" w:rsidRDefault="00DA7B44" w:rsidP="00DA7B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607055" w:history="1">
        <w:r w:rsidRPr="00DA7B44">
          <w:rPr>
            <w:rStyle w:val="a3"/>
            <w:bCs/>
            <w:noProof/>
            <w:color w:val="auto"/>
            <w:sz w:val="28"/>
            <w:szCs w:val="28"/>
            <w:u w:val="none"/>
          </w:rPr>
          <w:t>3.3. Комплексная система профилактики эмоционального выгорания</w:t>
        </w:r>
      </w:hyperlink>
    </w:p>
    <w:p w:rsidR="00DA7B44" w:rsidRPr="00DA7B44" w:rsidRDefault="00DA7B44" w:rsidP="00DA7B44">
      <w:pPr>
        <w:pStyle w:val="11"/>
        <w:tabs>
          <w:tab w:val="right" w:leader="dot" w:pos="9628"/>
        </w:tabs>
        <w:spacing w:after="0"/>
        <w:rPr>
          <w:rStyle w:val="a3"/>
          <w:noProof/>
          <w:color w:val="auto"/>
          <w:sz w:val="28"/>
          <w:szCs w:val="28"/>
          <w:u w:val="none"/>
        </w:rPr>
      </w:pPr>
    </w:p>
    <w:p w:rsidR="00DA7B44" w:rsidRPr="00DA7B44" w:rsidRDefault="00DA7B44" w:rsidP="00DA7B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607056" w:history="1">
        <w:r w:rsidRPr="00DA7B44">
          <w:rPr>
            <w:rStyle w:val="a3"/>
            <w:bCs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DA7B44" w:rsidRPr="00DA7B44" w:rsidRDefault="00DA7B44" w:rsidP="00DA7B44">
      <w:pPr>
        <w:pStyle w:val="11"/>
        <w:tabs>
          <w:tab w:val="right" w:leader="dot" w:pos="9628"/>
        </w:tabs>
        <w:spacing w:after="0"/>
        <w:rPr>
          <w:rStyle w:val="a3"/>
          <w:noProof/>
          <w:color w:val="auto"/>
          <w:sz w:val="28"/>
          <w:szCs w:val="28"/>
          <w:u w:val="none"/>
        </w:rPr>
      </w:pPr>
    </w:p>
    <w:p w:rsidR="00DA7B44" w:rsidRPr="00DA7B44" w:rsidRDefault="00DA7B44" w:rsidP="00DA7B44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607057" w:history="1">
        <w:r w:rsidRPr="00DA7B44">
          <w:rPr>
            <w:rStyle w:val="a3"/>
            <w:bCs/>
            <w:noProof/>
            <w:color w:val="auto"/>
            <w:sz w:val="28"/>
            <w:szCs w:val="28"/>
            <w:u w:val="none"/>
          </w:rPr>
          <w:t>СПИСОК ИСПОЛЬЗОВАННЫХ ИСТОЧНИКОВ</w:t>
        </w:r>
      </w:hyperlink>
    </w:p>
    <w:p w:rsidR="00DA7B44" w:rsidRPr="00DA7B44" w:rsidRDefault="00DA7B44" w:rsidP="00DA7B44">
      <w:pPr>
        <w:pStyle w:val="11"/>
        <w:tabs>
          <w:tab w:val="right" w:leader="dot" w:pos="9628"/>
        </w:tabs>
        <w:spacing w:after="0"/>
        <w:rPr>
          <w:rStyle w:val="a3"/>
          <w:noProof/>
          <w:color w:val="auto"/>
          <w:sz w:val="28"/>
          <w:szCs w:val="28"/>
          <w:u w:val="none"/>
        </w:rPr>
      </w:pPr>
    </w:p>
    <w:p w:rsidR="00A70EDD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Pr="007E5E7C" w:rsidRDefault="00DA7B44" w:rsidP="00DA7B44">
      <w:pPr>
        <w:pStyle w:val="1"/>
        <w:ind w:firstLine="709"/>
        <w:jc w:val="both"/>
        <w:rPr>
          <w:rFonts w:eastAsia="Times New Roman" w:cs="Times New Roman"/>
          <w:b/>
          <w:bCs/>
          <w:szCs w:val="28"/>
        </w:rPr>
      </w:pPr>
      <w:bookmarkStart w:id="0" w:name="_Toc197607056"/>
      <w:r w:rsidRPr="007E5E7C">
        <w:rPr>
          <w:rFonts w:eastAsia="Times New Roman" w:cs="Times New Roman"/>
          <w:b/>
          <w:bCs/>
          <w:szCs w:val="28"/>
        </w:rPr>
        <w:lastRenderedPageBreak/>
        <w:t>ЗАКЛЮЧЕНИЕ</w:t>
      </w:r>
      <w:bookmarkEnd w:id="0"/>
    </w:p>
    <w:p w:rsidR="00DA7B44" w:rsidRPr="007E5E7C" w:rsidRDefault="00DA7B44" w:rsidP="00DA7B44">
      <w:pPr>
        <w:ind w:firstLine="708"/>
        <w:jc w:val="both"/>
        <w:rPr>
          <w:sz w:val="28"/>
          <w:szCs w:val="28"/>
        </w:rPr>
      </w:pPr>
    </w:p>
    <w:p w:rsidR="00DA7B44" w:rsidRPr="007E5E7C" w:rsidRDefault="00DA7B44" w:rsidP="00DA7B44">
      <w:pPr>
        <w:ind w:firstLine="708"/>
        <w:jc w:val="both"/>
        <w:rPr>
          <w:sz w:val="28"/>
          <w:szCs w:val="28"/>
        </w:rPr>
      </w:pPr>
      <w:r w:rsidRPr="007E5E7C">
        <w:rPr>
          <w:sz w:val="28"/>
          <w:szCs w:val="28"/>
        </w:rPr>
        <w:t>Проведенное в данной главе исследование позволило сделать следующие выводы.</w:t>
      </w:r>
    </w:p>
    <w:p w:rsidR="00DA7B44" w:rsidRPr="007E5E7C" w:rsidRDefault="00DA7B44" w:rsidP="00DA7B44">
      <w:pPr>
        <w:ind w:firstLine="708"/>
        <w:jc w:val="both"/>
        <w:rPr>
          <w:sz w:val="28"/>
          <w:szCs w:val="28"/>
        </w:rPr>
      </w:pPr>
      <w:r w:rsidRPr="007E5E7C">
        <w:rPr>
          <w:sz w:val="28"/>
          <w:szCs w:val="28"/>
        </w:rPr>
        <w:t>Эмоциональное выгорание государственных служащих в современных условиях представляет собой не только индивидуальную проблему, но и серьезный управленческий вызов, напрямую влияющий на качество государственного управления, уровень доверия населения и устойчивость институциональных механизмов. В настоящем исследовании была предпринята попытка комплексного осмысления феномена эмоционального выгорания с позиций теории и практики государственной службы, анализа его причин, последствий, а также выработки действенных подходов к профилактике и снижению рисков его развития.</w:t>
      </w:r>
    </w:p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Default="00DA7B44"/>
    <w:p w:rsidR="00DA7B44" w:rsidRPr="007E5E7C" w:rsidRDefault="00DA7B44" w:rsidP="00DA7B44">
      <w:pPr>
        <w:pStyle w:val="1"/>
        <w:ind w:firstLine="709"/>
        <w:jc w:val="both"/>
        <w:rPr>
          <w:rFonts w:eastAsia="Times New Roman" w:cs="Times New Roman"/>
          <w:b/>
          <w:bCs/>
          <w:szCs w:val="28"/>
        </w:rPr>
      </w:pPr>
      <w:bookmarkStart w:id="1" w:name="_Toc197607057"/>
      <w:r w:rsidRPr="007E5E7C">
        <w:rPr>
          <w:rFonts w:eastAsia="Times New Roman" w:cs="Times New Roman"/>
          <w:b/>
          <w:bCs/>
          <w:szCs w:val="28"/>
        </w:rPr>
        <w:t>СПИСОК ИСПОЛЬЗОВАННЫХ ИСТОЧНИКОВ</w:t>
      </w:r>
      <w:bookmarkEnd w:id="1"/>
    </w:p>
    <w:p w:rsidR="00DA7B44" w:rsidRPr="007E5E7C" w:rsidRDefault="00DA7B44" w:rsidP="00DA7B44">
      <w:pPr>
        <w:widowControl w:val="0"/>
        <w:ind w:firstLine="709"/>
        <w:jc w:val="both"/>
        <w:rPr>
          <w:sz w:val="28"/>
          <w:szCs w:val="28"/>
        </w:rPr>
      </w:pPr>
    </w:p>
    <w:p w:rsidR="00DA7B44" w:rsidRPr="007E5E7C" w:rsidRDefault="00DA7B44" w:rsidP="00DA7B44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E5E7C">
        <w:rPr>
          <w:sz w:val="28"/>
          <w:szCs w:val="28"/>
        </w:rPr>
        <w:t>Указ Президента Республики Казахстан от 17 июля 2024 года № 602 «Об утверждении Концепции развития государственной службы Республики Казахстан на 2024-2029 годы». https://adilet.zan.kz/rus/docs/U2400000602</w:t>
      </w:r>
    </w:p>
    <w:p w:rsidR="00DA7B44" w:rsidRPr="007E5E7C" w:rsidRDefault="00DA7B44" w:rsidP="00DA7B44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E5E7C">
        <w:rPr>
          <w:sz w:val="28"/>
          <w:szCs w:val="28"/>
        </w:rPr>
        <w:t>Стратегия "Казахстан-2050": новый политический курс состоявшегося государства. https://adilet.zan.kz/rus/docs/K1200002050</w:t>
      </w:r>
    </w:p>
    <w:p w:rsidR="00DA7B44" w:rsidRPr="007E5E7C" w:rsidRDefault="00DA7B44" w:rsidP="00DA7B44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en-US"/>
        </w:rPr>
      </w:pPr>
      <w:proofErr w:type="spellStart"/>
      <w:r w:rsidRPr="007E5E7C">
        <w:rPr>
          <w:sz w:val="28"/>
          <w:szCs w:val="28"/>
          <w:lang w:val="en-US"/>
        </w:rPr>
        <w:t>Hemati</w:t>
      </w:r>
      <w:proofErr w:type="spellEnd"/>
      <w:r w:rsidRPr="007E5E7C">
        <w:rPr>
          <w:sz w:val="28"/>
          <w:szCs w:val="28"/>
          <w:lang w:val="en-US"/>
        </w:rPr>
        <w:t xml:space="preserve"> </w:t>
      </w:r>
      <w:proofErr w:type="spellStart"/>
      <w:r w:rsidRPr="007E5E7C">
        <w:rPr>
          <w:sz w:val="28"/>
          <w:szCs w:val="28"/>
          <w:lang w:val="en-US"/>
        </w:rPr>
        <w:t>Allamdarloo</w:t>
      </w:r>
      <w:proofErr w:type="spellEnd"/>
      <w:r w:rsidRPr="007E5E7C">
        <w:rPr>
          <w:sz w:val="28"/>
          <w:szCs w:val="28"/>
          <w:lang w:val="en-US"/>
        </w:rPr>
        <w:t xml:space="preserve">, G. Job Burnout in Public and Special School Teachers / G. </w:t>
      </w:r>
      <w:proofErr w:type="spellStart"/>
      <w:r w:rsidRPr="007E5E7C">
        <w:rPr>
          <w:sz w:val="28"/>
          <w:szCs w:val="28"/>
          <w:lang w:val="en-US"/>
        </w:rPr>
        <w:t>Hemati</w:t>
      </w:r>
      <w:proofErr w:type="spellEnd"/>
      <w:r w:rsidRPr="007E5E7C">
        <w:rPr>
          <w:sz w:val="28"/>
          <w:szCs w:val="28"/>
          <w:lang w:val="en-US"/>
        </w:rPr>
        <w:t xml:space="preserve"> </w:t>
      </w:r>
      <w:proofErr w:type="spellStart"/>
      <w:r w:rsidRPr="007E5E7C">
        <w:rPr>
          <w:sz w:val="28"/>
          <w:szCs w:val="28"/>
          <w:lang w:val="en-US"/>
        </w:rPr>
        <w:t>Allamdarloo</w:t>
      </w:r>
      <w:proofErr w:type="spellEnd"/>
      <w:r w:rsidRPr="007E5E7C">
        <w:rPr>
          <w:sz w:val="28"/>
          <w:szCs w:val="28"/>
          <w:lang w:val="en-US"/>
        </w:rPr>
        <w:t xml:space="preserve">, S. </w:t>
      </w:r>
      <w:proofErr w:type="spellStart"/>
      <w:r w:rsidRPr="007E5E7C">
        <w:rPr>
          <w:sz w:val="28"/>
          <w:szCs w:val="28"/>
          <w:lang w:val="en-US"/>
        </w:rPr>
        <w:t>Moradi</w:t>
      </w:r>
      <w:proofErr w:type="spellEnd"/>
      <w:r w:rsidRPr="007E5E7C">
        <w:rPr>
          <w:sz w:val="28"/>
          <w:szCs w:val="28"/>
          <w:lang w:val="en-US"/>
        </w:rPr>
        <w:t xml:space="preserve"> // Clinical Psychology and Special Education. – 2021. – Vol. 10. – No 2. – P. 63-75. </w:t>
      </w:r>
    </w:p>
    <w:p w:rsidR="00DA7B44" w:rsidRPr="007E5E7C" w:rsidRDefault="00DA7B44" w:rsidP="00DA7B44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E5E7C">
        <w:rPr>
          <w:sz w:val="28"/>
          <w:szCs w:val="28"/>
        </w:rPr>
        <w:t>Николаева, Е. К. Проблема эмоционального выгорания в современном мире / Е. К. Николаева // Скиф. Вопросы студенческой науки. – 2021. – № 2(54). – С. 18-22.</w:t>
      </w:r>
    </w:p>
    <w:p w:rsidR="00DA7B44" w:rsidRPr="007E5E7C" w:rsidRDefault="00DA7B44" w:rsidP="00DA7B44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en-US"/>
        </w:rPr>
      </w:pPr>
      <w:proofErr w:type="spellStart"/>
      <w:r w:rsidRPr="007E5E7C">
        <w:rPr>
          <w:sz w:val="28"/>
          <w:szCs w:val="28"/>
          <w:lang w:val="en-US"/>
        </w:rPr>
        <w:t>Lanskih</w:t>
      </w:r>
      <w:proofErr w:type="spellEnd"/>
      <w:r w:rsidRPr="007E5E7C">
        <w:rPr>
          <w:sz w:val="28"/>
          <w:szCs w:val="28"/>
          <w:lang w:val="en-US"/>
        </w:rPr>
        <w:t xml:space="preserve">, M. Syndrome of emotional burnout research at the heads of commercial organizations / M. </w:t>
      </w:r>
      <w:proofErr w:type="spellStart"/>
      <w:r w:rsidRPr="007E5E7C">
        <w:rPr>
          <w:sz w:val="28"/>
          <w:szCs w:val="28"/>
          <w:lang w:val="en-US"/>
        </w:rPr>
        <w:t>Lanskih</w:t>
      </w:r>
      <w:proofErr w:type="spellEnd"/>
      <w:r w:rsidRPr="007E5E7C">
        <w:rPr>
          <w:sz w:val="28"/>
          <w:szCs w:val="28"/>
          <w:lang w:val="en-US"/>
        </w:rPr>
        <w:t xml:space="preserve">, </w:t>
      </w:r>
      <w:proofErr w:type="spellStart"/>
      <w:r w:rsidRPr="007E5E7C">
        <w:rPr>
          <w:sz w:val="28"/>
          <w:szCs w:val="28"/>
          <w:lang w:val="en-US"/>
        </w:rPr>
        <w:t>Zh</w:t>
      </w:r>
      <w:proofErr w:type="spellEnd"/>
      <w:r w:rsidRPr="007E5E7C">
        <w:rPr>
          <w:sz w:val="28"/>
          <w:szCs w:val="28"/>
          <w:lang w:val="en-US"/>
        </w:rPr>
        <w:t xml:space="preserve">. Bogdan // </w:t>
      </w:r>
      <w:proofErr w:type="spellStart"/>
      <w:r w:rsidRPr="007E5E7C">
        <w:rPr>
          <w:sz w:val="28"/>
          <w:szCs w:val="28"/>
        </w:rPr>
        <w:t>Теорія</w:t>
      </w:r>
      <w:proofErr w:type="spellEnd"/>
      <w:r w:rsidRPr="007E5E7C">
        <w:rPr>
          <w:sz w:val="28"/>
          <w:szCs w:val="28"/>
          <w:lang w:val="en-US"/>
        </w:rPr>
        <w:t xml:space="preserve"> </w:t>
      </w:r>
      <w:r w:rsidRPr="007E5E7C">
        <w:rPr>
          <w:sz w:val="28"/>
          <w:szCs w:val="28"/>
        </w:rPr>
        <w:t>і</w:t>
      </w:r>
      <w:r w:rsidRPr="007E5E7C">
        <w:rPr>
          <w:sz w:val="28"/>
          <w:szCs w:val="28"/>
          <w:lang w:val="en-US"/>
        </w:rPr>
        <w:t xml:space="preserve"> </w:t>
      </w:r>
      <w:r w:rsidRPr="007E5E7C">
        <w:rPr>
          <w:sz w:val="28"/>
          <w:szCs w:val="28"/>
        </w:rPr>
        <w:t>практика</w:t>
      </w:r>
      <w:r w:rsidRPr="007E5E7C">
        <w:rPr>
          <w:sz w:val="28"/>
          <w:szCs w:val="28"/>
          <w:lang w:val="en-US"/>
        </w:rPr>
        <w:t xml:space="preserve"> </w:t>
      </w:r>
      <w:proofErr w:type="spellStart"/>
      <w:r w:rsidRPr="007E5E7C">
        <w:rPr>
          <w:sz w:val="28"/>
          <w:szCs w:val="28"/>
        </w:rPr>
        <w:t>управління</w:t>
      </w:r>
      <w:proofErr w:type="spellEnd"/>
      <w:r w:rsidRPr="007E5E7C">
        <w:rPr>
          <w:sz w:val="28"/>
          <w:szCs w:val="28"/>
          <w:lang w:val="en-US"/>
        </w:rPr>
        <w:t xml:space="preserve"> </w:t>
      </w:r>
      <w:proofErr w:type="spellStart"/>
      <w:r w:rsidRPr="007E5E7C">
        <w:rPr>
          <w:sz w:val="28"/>
          <w:szCs w:val="28"/>
        </w:rPr>
        <w:t>соціальними</w:t>
      </w:r>
      <w:proofErr w:type="spellEnd"/>
      <w:r w:rsidRPr="007E5E7C">
        <w:rPr>
          <w:sz w:val="28"/>
          <w:szCs w:val="28"/>
          <w:lang w:val="en-US"/>
        </w:rPr>
        <w:t xml:space="preserve"> </w:t>
      </w:r>
      <w:r w:rsidRPr="007E5E7C">
        <w:rPr>
          <w:sz w:val="28"/>
          <w:szCs w:val="28"/>
        </w:rPr>
        <w:t>системами</w:t>
      </w:r>
      <w:r w:rsidRPr="007E5E7C">
        <w:rPr>
          <w:sz w:val="28"/>
          <w:szCs w:val="28"/>
          <w:lang w:val="en-US"/>
        </w:rPr>
        <w:t xml:space="preserve">: </w:t>
      </w:r>
      <w:proofErr w:type="spellStart"/>
      <w:r w:rsidRPr="007E5E7C">
        <w:rPr>
          <w:sz w:val="28"/>
          <w:szCs w:val="28"/>
        </w:rPr>
        <w:t>філософія</w:t>
      </w:r>
      <w:proofErr w:type="spellEnd"/>
      <w:r w:rsidRPr="007E5E7C">
        <w:rPr>
          <w:sz w:val="28"/>
          <w:szCs w:val="28"/>
          <w:lang w:val="en-US"/>
        </w:rPr>
        <w:t xml:space="preserve">, </w:t>
      </w:r>
      <w:proofErr w:type="spellStart"/>
      <w:r w:rsidRPr="007E5E7C">
        <w:rPr>
          <w:sz w:val="28"/>
          <w:szCs w:val="28"/>
        </w:rPr>
        <w:t>психологія</w:t>
      </w:r>
      <w:proofErr w:type="spellEnd"/>
      <w:r w:rsidRPr="007E5E7C">
        <w:rPr>
          <w:sz w:val="28"/>
          <w:szCs w:val="28"/>
          <w:lang w:val="en-US"/>
        </w:rPr>
        <w:t xml:space="preserve">, </w:t>
      </w:r>
      <w:proofErr w:type="spellStart"/>
      <w:r w:rsidRPr="007E5E7C">
        <w:rPr>
          <w:sz w:val="28"/>
          <w:szCs w:val="28"/>
        </w:rPr>
        <w:t>педагогіка</w:t>
      </w:r>
      <w:proofErr w:type="spellEnd"/>
      <w:r w:rsidRPr="007E5E7C">
        <w:rPr>
          <w:sz w:val="28"/>
          <w:szCs w:val="28"/>
          <w:lang w:val="en-US"/>
        </w:rPr>
        <w:t xml:space="preserve">, </w:t>
      </w:r>
      <w:proofErr w:type="spellStart"/>
      <w:r w:rsidRPr="007E5E7C">
        <w:rPr>
          <w:sz w:val="28"/>
          <w:szCs w:val="28"/>
        </w:rPr>
        <w:t>соціологія</w:t>
      </w:r>
      <w:proofErr w:type="spellEnd"/>
      <w:r w:rsidRPr="007E5E7C">
        <w:rPr>
          <w:sz w:val="28"/>
          <w:szCs w:val="28"/>
          <w:lang w:val="en-US"/>
        </w:rPr>
        <w:t xml:space="preserve">. – 2020. – No 2. – P. 56-65. </w:t>
      </w:r>
    </w:p>
    <w:p w:rsidR="00DA7B44" w:rsidRPr="00DA7B44" w:rsidRDefault="00DA7B44">
      <w:pPr>
        <w:rPr>
          <w:lang w:val="en-US"/>
        </w:rPr>
      </w:pPr>
      <w:bookmarkStart w:id="2" w:name="_GoBack"/>
      <w:bookmarkEnd w:id="2"/>
    </w:p>
    <w:sectPr w:rsidR="00DA7B44" w:rsidRPr="00DA7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264AB"/>
    <w:multiLevelType w:val="hybridMultilevel"/>
    <w:tmpl w:val="7EF4C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8F"/>
    <w:rsid w:val="002B208F"/>
    <w:rsid w:val="00A265BA"/>
    <w:rsid w:val="00DA7B44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4803"/>
  <w15:chartTrackingRefBased/>
  <w15:docId w15:val="{E54D3227-F3F5-4F62-B666-E841F1B0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7B44"/>
    <w:pPr>
      <w:keepNext/>
      <w:keepLines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B44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DA7B44"/>
    <w:pPr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DA7B44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paragraph" w:styleId="a4">
    <w:name w:val="List Paragraph"/>
    <w:aliases w:val="маркированный,List Paragraph,Абзац списка2"/>
    <w:basedOn w:val="a"/>
    <w:link w:val="a5"/>
    <w:uiPriority w:val="34"/>
    <w:qFormat/>
    <w:rsid w:val="00DA7B44"/>
    <w:pPr>
      <w:ind w:left="720"/>
      <w:contextualSpacing/>
    </w:pPr>
  </w:style>
  <w:style w:type="character" w:customStyle="1" w:styleId="a5">
    <w:name w:val="Абзац списка Знак"/>
    <w:aliases w:val="маркированный Знак,List Paragraph Знак,Абзац списка2 Знак"/>
    <w:basedOn w:val="a0"/>
    <w:link w:val="a4"/>
    <w:uiPriority w:val="34"/>
    <w:locked/>
    <w:rsid w:val="00DA7B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2026-01-16T06:35:00Z</dcterms:created>
  <dcterms:modified xsi:type="dcterms:W3CDTF">2026-01-16T06:37:00Z</dcterms:modified>
</cp:coreProperties>
</file>