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694" w:rsidRDefault="000E013C" w:rsidP="000E013C">
      <w:pPr>
        <w:jc w:val="center"/>
        <w:rPr>
          <w:sz w:val="28"/>
        </w:rPr>
      </w:pPr>
      <w:proofErr w:type="spellStart"/>
      <w:r w:rsidRPr="000E013C">
        <w:rPr>
          <w:sz w:val="28"/>
        </w:rPr>
        <w:t>Мд_Совершенствование</w:t>
      </w:r>
      <w:proofErr w:type="spellEnd"/>
      <w:r w:rsidRPr="000E013C">
        <w:rPr>
          <w:sz w:val="28"/>
        </w:rPr>
        <w:t xml:space="preserve"> логистической деятельности</w:t>
      </w:r>
    </w:p>
    <w:p w:rsidR="000E013C" w:rsidRDefault="000E013C" w:rsidP="000E013C">
      <w:pPr>
        <w:jc w:val="center"/>
        <w:rPr>
          <w:sz w:val="28"/>
        </w:rPr>
      </w:pPr>
      <w:r>
        <w:rPr>
          <w:sz w:val="28"/>
        </w:rPr>
        <w:t>Стр_73</w:t>
      </w:r>
    </w:p>
    <w:p w:rsidR="000E013C" w:rsidRDefault="000E013C" w:rsidP="000E013C">
      <w:pPr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ВВЕДЕНИЕ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1 ТЕОРЕТИЧЕСКИЕ АСПЕКТЫ СОВЕРШЕНСТВОВАНИЯ ЛОГИСТИЧЕСКОЙ ДЕЯТЕЛЬНОСТИ КОМПАНИИ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1.1 Логистическая деятельность компании: сущность, понятие и цели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1.2 Управление логистической деятельностью компании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1.3 Описание источников и методологии проведения последующих исследований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 xml:space="preserve">2 АНАЛИЗ ТЕКУЩЕГО СОСТОЯНИЯ ЛОГИСТИЧЕСКОЙ ДЕЯТЕЛЬНОСТИ КОМПАНИИ 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F76053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2.1 Основные виды и направления логистической деятельности компании.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2.2 Оценка показателей эффективности логистической деятельности компании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2.3 Определение основных проблем в управлении логистической деятельностью компании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 xml:space="preserve">3 РАЗРАБОТКА РЕКОМЕНДАЦИЙ ПО СОВЕРШЕНСТВОВАНИЮ ЛОГИСТИЧЕСКОЙ ДЕЯТЕЛЬНОСТИ 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3.1 Мероприятия по улучшению логистической деятельности компании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3.2 Расчет экономической эффективности предложенных мероприятий</w:t>
            </w:r>
          </w:p>
        </w:tc>
      </w:tr>
      <w:tr w:rsidR="000E013C" w:rsidRPr="000E013C" w:rsidTr="000E013C"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ЗАКЛЮЧЕНИЕ.</w:t>
            </w:r>
          </w:p>
        </w:tc>
      </w:tr>
      <w:tr w:rsidR="000E013C" w:rsidRPr="000E013C" w:rsidTr="000E013C">
        <w:trPr>
          <w:trHeight w:val="80"/>
        </w:trPr>
        <w:tc>
          <w:tcPr>
            <w:tcW w:w="9152" w:type="dxa"/>
          </w:tcPr>
          <w:p w:rsidR="000E013C" w:rsidRPr="000E013C" w:rsidRDefault="000E013C" w:rsidP="000E013C">
            <w:pPr>
              <w:spacing w:line="276" w:lineRule="auto"/>
              <w:rPr>
                <w:sz w:val="28"/>
              </w:rPr>
            </w:pPr>
            <w:r w:rsidRPr="000E013C">
              <w:rPr>
                <w:sz w:val="28"/>
              </w:rPr>
              <w:t>СПИСОК ИСПОЛЬЗОВАННОЙ ЛИТЕРАТУРЫ</w:t>
            </w:r>
          </w:p>
        </w:tc>
      </w:tr>
    </w:tbl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Default="000E013C" w:rsidP="000E013C">
      <w:pPr>
        <w:rPr>
          <w:sz w:val="28"/>
        </w:rPr>
      </w:pPr>
    </w:p>
    <w:p w:rsidR="000E013C" w:rsidRPr="00AD7262" w:rsidRDefault="000E013C" w:rsidP="00AD7262">
      <w:pPr>
        <w:spacing w:after="200" w:line="276" w:lineRule="auto"/>
        <w:rPr>
          <w:rFonts w:ascii="Arial" w:eastAsiaTheme="majorEastAsia" w:hAnsi="Arial" w:cs="Arial"/>
          <w:b/>
          <w:color w:val="000000" w:themeColor="text1"/>
        </w:rPr>
      </w:pPr>
      <w:r w:rsidRPr="00A21B62">
        <w:rPr>
          <w:rFonts w:ascii="Arial" w:hAnsi="Arial" w:cs="Arial"/>
          <w:b/>
        </w:rPr>
        <w:br w:type="page"/>
      </w:r>
      <w:bookmarkStart w:id="0" w:name="_Toc177648077"/>
      <w:r w:rsidRPr="000E013C">
        <w:rPr>
          <w:b/>
        </w:rPr>
        <w:lastRenderedPageBreak/>
        <w:t>ЗАКЛЮЧЕНИЕ</w:t>
      </w:r>
      <w:bookmarkEnd w:id="0"/>
    </w:p>
    <w:p w:rsidR="000E013C" w:rsidRP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P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  <w:r w:rsidRPr="000E013C">
        <w:rPr>
          <w:color w:val="000000"/>
          <w:kern w:val="16"/>
          <w:sz w:val="28"/>
          <w:lang w:bidi="ru-RU"/>
        </w:rPr>
        <w:t>Проведенное в рамках данной работы исследование позволило сделать следующие выводы:</w:t>
      </w: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  <w:r w:rsidRPr="000E013C">
        <w:rPr>
          <w:color w:val="000000"/>
          <w:kern w:val="16"/>
          <w:sz w:val="28"/>
          <w:lang w:bidi="ru-RU"/>
        </w:rPr>
        <w:t xml:space="preserve">Обобщение и системное описание существующих теоретических подходов к определению термина «логистическая деятельность» выявило необходимость рассматривания сущности категории сквозь призму дифференциации понятия логистики, как науки и логистической деятельности, как практического инструмента на уровне предприятий, определения цели логистической деятельности как действенного инструмента обеспечения эффективности хозяйственной деятельности предприятий в условиях ускоренной </w:t>
      </w:r>
      <w:proofErr w:type="spellStart"/>
      <w:r w:rsidRPr="000E013C">
        <w:rPr>
          <w:color w:val="000000"/>
          <w:kern w:val="16"/>
          <w:sz w:val="28"/>
          <w:lang w:bidi="ru-RU"/>
        </w:rPr>
        <w:t>цифровизации</w:t>
      </w:r>
      <w:proofErr w:type="spellEnd"/>
      <w:r w:rsidRPr="000E013C">
        <w:rPr>
          <w:color w:val="000000"/>
          <w:kern w:val="16"/>
          <w:sz w:val="28"/>
          <w:lang w:bidi="ru-RU"/>
        </w:rPr>
        <w:t>. Логистическая деятельность предприятий, которая проводится с учетом общей корпоративной стратегии предприятия, является эффективным средством ведения конкурентной борьбы. Поэтому в современных условиях ведения предпринимательства возникает необходимость в выработке эффективного методического подхода к управления логистической деятельности компании.</w:t>
      </w: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28"/>
          <w:lang w:bidi="ru-RU"/>
        </w:rPr>
      </w:pPr>
    </w:p>
    <w:p w:rsidR="000E013C" w:rsidRPr="000E013C" w:rsidRDefault="000E013C" w:rsidP="000E013C">
      <w:pPr>
        <w:pStyle w:val="2"/>
        <w:tabs>
          <w:tab w:val="left" w:pos="993"/>
        </w:tabs>
        <w:spacing w:before="0"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" w:name="_Toc133185575"/>
      <w:bookmarkStart w:id="2" w:name="_Toc177648078"/>
      <w:r w:rsidRPr="000E013C">
        <w:rPr>
          <w:rFonts w:ascii="Times New Roman" w:hAnsi="Times New Roman" w:cs="Times New Roman"/>
          <w:b/>
          <w:color w:val="auto"/>
          <w:sz w:val="28"/>
          <w:szCs w:val="24"/>
        </w:rPr>
        <w:t>СПИСОК ИСПОЛЬЗОВАННОЙ ЛИТЕРАТУРЫ</w:t>
      </w:r>
      <w:bookmarkEnd w:id="1"/>
      <w:bookmarkEnd w:id="2"/>
    </w:p>
    <w:p w:rsidR="000E013C" w:rsidRPr="000E013C" w:rsidRDefault="000E013C" w:rsidP="000E013C">
      <w:pPr>
        <w:tabs>
          <w:tab w:val="left" w:pos="993"/>
        </w:tabs>
        <w:spacing w:line="276" w:lineRule="auto"/>
        <w:ind w:left="567" w:hanging="567"/>
        <w:jc w:val="both"/>
        <w:rPr>
          <w:sz w:val="28"/>
        </w:rPr>
      </w:pPr>
    </w:p>
    <w:p w:rsidR="000E013C" w:rsidRPr="000E013C" w:rsidRDefault="000E013C" w:rsidP="000E013C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992"/>
        <w:jc w:val="both"/>
        <w:textAlignment w:val="baseline"/>
        <w:rPr>
          <w:sz w:val="28"/>
        </w:rPr>
      </w:pPr>
      <w:bookmarkStart w:id="3" w:name="_GoBack"/>
      <w:r w:rsidRPr="000E013C">
        <w:rPr>
          <w:sz w:val="28"/>
        </w:rPr>
        <w:t xml:space="preserve">Канке А. А., Кошевая И. П.  Логистика: учебное пособие. – 2-е изд., </w:t>
      </w:r>
      <w:proofErr w:type="spellStart"/>
      <w:r w:rsidRPr="000E013C">
        <w:rPr>
          <w:sz w:val="28"/>
        </w:rPr>
        <w:t>испр</w:t>
      </w:r>
      <w:proofErr w:type="spellEnd"/>
      <w:proofErr w:type="gramStart"/>
      <w:r w:rsidRPr="000E013C">
        <w:rPr>
          <w:sz w:val="28"/>
        </w:rPr>
        <w:t>.</w:t>
      </w:r>
      <w:proofErr w:type="gramEnd"/>
      <w:r w:rsidRPr="000E013C">
        <w:rPr>
          <w:sz w:val="28"/>
        </w:rPr>
        <w:t xml:space="preserve"> и доп. – Москва: ФОРУМ: ИНФРА-М, 2022. – 384 с.</w:t>
      </w:r>
    </w:p>
    <w:p w:rsidR="000E013C" w:rsidRPr="000E013C" w:rsidRDefault="000E013C" w:rsidP="000E013C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992"/>
        <w:jc w:val="both"/>
        <w:rPr>
          <w:sz w:val="28"/>
        </w:rPr>
      </w:pPr>
      <w:r w:rsidRPr="000E013C">
        <w:rPr>
          <w:sz w:val="28"/>
        </w:rPr>
        <w:t xml:space="preserve">Кулик В.Б., </w:t>
      </w:r>
      <w:proofErr w:type="spellStart"/>
      <w:r w:rsidRPr="000E013C">
        <w:rPr>
          <w:sz w:val="28"/>
        </w:rPr>
        <w:t>Тлеубердинова</w:t>
      </w:r>
      <w:proofErr w:type="spellEnd"/>
      <w:r w:rsidRPr="000E013C">
        <w:rPr>
          <w:sz w:val="28"/>
        </w:rPr>
        <w:t xml:space="preserve"> А.Т. </w:t>
      </w:r>
      <w:proofErr w:type="spellStart"/>
      <w:r w:rsidRPr="000E013C">
        <w:rPr>
          <w:sz w:val="28"/>
        </w:rPr>
        <w:t>Кәсіпорынның</w:t>
      </w:r>
      <w:proofErr w:type="spellEnd"/>
      <w:r w:rsidRPr="000E013C">
        <w:rPr>
          <w:sz w:val="28"/>
        </w:rPr>
        <w:t xml:space="preserve"> </w:t>
      </w:r>
      <w:proofErr w:type="spellStart"/>
      <w:r w:rsidRPr="000E013C">
        <w:rPr>
          <w:sz w:val="28"/>
        </w:rPr>
        <w:t>ақпараттық</w:t>
      </w:r>
      <w:proofErr w:type="spellEnd"/>
      <w:r w:rsidRPr="000E013C">
        <w:rPr>
          <w:sz w:val="28"/>
        </w:rPr>
        <w:t xml:space="preserve"> </w:t>
      </w:r>
      <w:proofErr w:type="spellStart"/>
      <w:r w:rsidRPr="000E013C">
        <w:rPr>
          <w:sz w:val="28"/>
        </w:rPr>
        <w:t>логистикасы</w:t>
      </w:r>
      <w:proofErr w:type="spellEnd"/>
      <w:r w:rsidRPr="000E013C">
        <w:rPr>
          <w:sz w:val="28"/>
        </w:rPr>
        <w:t xml:space="preserve">. Учебник. Алматы: ТОО «Издательство LEM», 2021. – 260 с. </w:t>
      </w:r>
    </w:p>
    <w:p w:rsidR="000E013C" w:rsidRPr="000E013C" w:rsidRDefault="000E013C" w:rsidP="000E013C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992"/>
        <w:jc w:val="both"/>
        <w:textAlignment w:val="baseline"/>
        <w:rPr>
          <w:sz w:val="28"/>
        </w:rPr>
      </w:pPr>
      <w:r w:rsidRPr="000E013C">
        <w:rPr>
          <w:sz w:val="28"/>
        </w:rPr>
        <w:t xml:space="preserve">Логистика: </w:t>
      </w:r>
      <w:proofErr w:type="spellStart"/>
      <w:r w:rsidRPr="000E013C">
        <w:rPr>
          <w:sz w:val="28"/>
        </w:rPr>
        <w:t>Оқу</w:t>
      </w:r>
      <w:proofErr w:type="spellEnd"/>
      <w:r w:rsidRPr="000E013C">
        <w:rPr>
          <w:sz w:val="28"/>
        </w:rPr>
        <w:t xml:space="preserve"> </w:t>
      </w:r>
      <w:proofErr w:type="spellStart"/>
      <w:r w:rsidRPr="000E013C">
        <w:rPr>
          <w:sz w:val="28"/>
        </w:rPr>
        <w:t>құралы</w:t>
      </w:r>
      <w:proofErr w:type="spellEnd"/>
      <w:r w:rsidRPr="000E013C">
        <w:rPr>
          <w:sz w:val="28"/>
        </w:rPr>
        <w:t xml:space="preserve">. / Қ.С. </w:t>
      </w:r>
      <w:proofErr w:type="spellStart"/>
      <w:r w:rsidRPr="000E013C">
        <w:rPr>
          <w:sz w:val="28"/>
        </w:rPr>
        <w:t>Чакеева</w:t>
      </w:r>
      <w:proofErr w:type="spellEnd"/>
      <w:r w:rsidRPr="000E013C">
        <w:rPr>
          <w:sz w:val="28"/>
        </w:rPr>
        <w:t xml:space="preserve">, Б.Қ. </w:t>
      </w:r>
      <w:proofErr w:type="spellStart"/>
      <w:r w:rsidRPr="000E013C">
        <w:rPr>
          <w:sz w:val="28"/>
        </w:rPr>
        <w:t>Смаилова</w:t>
      </w:r>
      <w:proofErr w:type="spellEnd"/>
      <w:r w:rsidRPr="000E013C">
        <w:rPr>
          <w:sz w:val="28"/>
        </w:rPr>
        <w:t xml:space="preserve">, Н.Г. </w:t>
      </w:r>
      <w:proofErr w:type="spellStart"/>
      <w:r w:rsidRPr="000E013C">
        <w:rPr>
          <w:sz w:val="28"/>
        </w:rPr>
        <w:t>Галимова</w:t>
      </w:r>
      <w:proofErr w:type="spellEnd"/>
      <w:r w:rsidRPr="000E013C">
        <w:rPr>
          <w:sz w:val="28"/>
        </w:rPr>
        <w:t xml:space="preserve">, Ш.Н. </w:t>
      </w:r>
      <w:proofErr w:type="spellStart"/>
      <w:r w:rsidRPr="000E013C">
        <w:rPr>
          <w:sz w:val="28"/>
        </w:rPr>
        <w:t>Абдикул</w:t>
      </w:r>
      <w:proofErr w:type="spellEnd"/>
      <w:r w:rsidRPr="000E013C">
        <w:rPr>
          <w:sz w:val="28"/>
        </w:rPr>
        <w:t>; «</w:t>
      </w:r>
      <w:proofErr w:type="spellStart"/>
      <w:r w:rsidRPr="000E013C">
        <w:rPr>
          <w:sz w:val="28"/>
        </w:rPr>
        <w:t>Тұран</w:t>
      </w:r>
      <w:proofErr w:type="spellEnd"/>
      <w:r w:rsidRPr="000E013C">
        <w:rPr>
          <w:sz w:val="28"/>
        </w:rPr>
        <w:t xml:space="preserve">» </w:t>
      </w:r>
      <w:proofErr w:type="spellStart"/>
      <w:r w:rsidRPr="000E013C">
        <w:rPr>
          <w:sz w:val="28"/>
        </w:rPr>
        <w:t>университеті</w:t>
      </w:r>
      <w:proofErr w:type="spellEnd"/>
      <w:r w:rsidRPr="000E013C">
        <w:rPr>
          <w:sz w:val="28"/>
        </w:rPr>
        <w:t>. - Алматы: «</w:t>
      </w:r>
      <w:proofErr w:type="spellStart"/>
      <w:r w:rsidRPr="000E013C">
        <w:rPr>
          <w:sz w:val="28"/>
        </w:rPr>
        <w:t>Тұран</w:t>
      </w:r>
      <w:proofErr w:type="spellEnd"/>
      <w:r w:rsidRPr="000E013C">
        <w:rPr>
          <w:sz w:val="28"/>
        </w:rPr>
        <w:t xml:space="preserve">» </w:t>
      </w:r>
      <w:proofErr w:type="spellStart"/>
      <w:r w:rsidRPr="000E013C">
        <w:rPr>
          <w:sz w:val="28"/>
        </w:rPr>
        <w:t>университеті</w:t>
      </w:r>
      <w:proofErr w:type="spellEnd"/>
      <w:r w:rsidRPr="000E013C">
        <w:rPr>
          <w:sz w:val="28"/>
        </w:rPr>
        <w:t xml:space="preserve">, 2022. - 142б.  </w:t>
      </w:r>
    </w:p>
    <w:p w:rsidR="000E013C" w:rsidRPr="000E013C" w:rsidRDefault="000E013C" w:rsidP="000E013C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992"/>
        <w:jc w:val="both"/>
        <w:textAlignment w:val="baseline"/>
        <w:rPr>
          <w:sz w:val="28"/>
        </w:rPr>
      </w:pPr>
      <w:proofErr w:type="spellStart"/>
      <w:r w:rsidRPr="000E013C">
        <w:rPr>
          <w:sz w:val="28"/>
        </w:rPr>
        <w:t>Селезнёва</w:t>
      </w:r>
      <w:proofErr w:type="spellEnd"/>
      <w:r w:rsidRPr="000E013C">
        <w:rPr>
          <w:sz w:val="28"/>
        </w:rPr>
        <w:t xml:space="preserve"> Т.О., </w:t>
      </w:r>
      <w:proofErr w:type="spellStart"/>
      <w:r w:rsidRPr="000E013C">
        <w:rPr>
          <w:sz w:val="28"/>
        </w:rPr>
        <w:t>Лилимберг</w:t>
      </w:r>
      <w:proofErr w:type="spellEnd"/>
      <w:r w:rsidRPr="000E013C">
        <w:rPr>
          <w:sz w:val="28"/>
        </w:rPr>
        <w:t xml:space="preserve"> С.И., Панина Г.В.  Основы логистики. Учебное пособие. – </w:t>
      </w:r>
      <w:proofErr w:type="spellStart"/>
      <w:r w:rsidRPr="000E013C">
        <w:rPr>
          <w:sz w:val="28"/>
        </w:rPr>
        <w:t>Костанай</w:t>
      </w:r>
      <w:proofErr w:type="spellEnd"/>
      <w:r w:rsidRPr="000E013C">
        <w:rPr>
          <w:sz w:val="28"/>
        </w:rPr>
        <w:t xml:space="preserve">: </w:t>
      </w:r>
      <w:proofErr w:type="spellStart"/>
      <w:r w:rsidRPr="000E013C">
        <w:rPr>
          <w:sz w:val="28"/>
        </w:rPr>
        <w:t>Костанайский</w:t>
      </w:r>
      <w:proofErr w:type="spellEnd"/>
      <w:r w:rsidRPr="000E013C">
        <w:rPr>
          <w:sz w:val="28"/>
        </w:rPr>
        <w:t xml:space="preserve"> филиал ФГБОУ ВО «</w:t>
      </w:r>
      <w:proofErr w:type="spellStart"/>
      <w:r w:rsidRPr="000E013C">
        <w:rPr>
          <w:sz w:val="28"/>
        </w:rPr>
        <w:t>ЧелГУ</w:t>
      </w:r>
      <w:proofErr w:type="spellEnd"/>
      <w:r w:rsidRPr="000E013C">
        <w:rPr>
          <w:sz w:val="28"/>
        </w:rPr>
        <w:t>», 2021. – 116 с.</w:t>
      </w:r>
    </w:p>
    <w:p w:rsidR="000E013C" w:rsidRPr="000E013C" w:rsidRDefault="000E013C" w:rsidP="000E013C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992"/>
        <w:jc w:val="both"/>
        <w:textAlignment w:val="baseline"/>
        <w:rPr>
          <w:sz w:val="28"/>
        </w:rPr>
      </w:pPr>
      <w:proofErr w:type="spellStart"/>
      <w:r w:rsidRPr="000E013C">
        <w:rPr>
          <w:sz w:val="28"/>
        </w:rPr>
        <w:t>Раимбеков</w:t>
      </w:r>
      <w:proofErr w:type="spellEnd"/>
      <w:r w:rsidRPr="000E013C">
        <w:rPr>
          <w:sz w:val="28"/>
        </w:rPr>
        <w:t xml:space="preserve"> Ж.С., </w:t>
      </w:r>
      <w:proofErr w:type="spellStart"/>
      <w:r w:rsidRPr="000E013C">
        <w:rPr>
          <w:sz w:val="28"/>
        </w:rPr>
        <w:t>Сыздыкбаева</w:t>
      </w:r>
      <w:proofErr w:type="spellEnd"/>
      <w:r w:rsidRPr="000E013C">
        <w:rPr>
          <w:sz w:val="28"/>
        </w:rPr>
        <w:t xml:space="preserve"> Б.У. Экономический анализ логистической деятельности: учебное пособие. - Алматы: </w:t>
      </w:r>
      <w:proofErr w:type="spellStart"/>
      <w:r w:rsidRPr="000E013C">
        <w:rPr>
          <w:sz w:val="28"/>
        </w:rPr>
        <w:t>Лантар</w:t>
      </w:r>
      <w:proofErr w:type="spellEnd"/>
      <w:r w:rsidRPr="000E013C">
        <w:rPr>
          <w:sz w:val="28"/>
        </w:rPr>
        <w:t xml:space="preserve"> Трейд, 2019. – 198 с.</w:t>
      </w:r>
    </w:p>
    <w:bookmarkEnd w:id="3"/>
    <w:p w:rsidR="000E013C" w:rsidRPr="000E013C" w:rsidRDefault="000E013C" w:rsidP="000E013C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kern w:val="16"/>
          <w:sz w:val="32"/>
          <w:lang w:bidi="ru-RU"/>
        </w:rPr>
      </w:pPr>
    </w:p>
    <w:p w:rsidR="000E013C" w:rsidRPr="000E013C" w:rsidRDefault="000E013C" w:rsidP="000E013C">
      <w:pPr>
        <w:rPr>
          <w:sz w:val="28"/>
        </w:rPr>
      </w:pPr>
    </w:p>
    <w:sectPr w:rsidR="000E013C" w:rsidRPr="000E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7868"/>
    <w:multiLevelType w:val="hybridMultilevel"/>
    <w:tmpl w:val="C9869706"/>
    <w:lvl w:ilvl="0" w:tplc="EE8C05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BA"/>
    <w:rsid w:val="000E013C"/>
    <w:rsid w:val="005175BA"/>
    <w:rsid w:val="00A17694"/>
    <w:rsid w:val="00A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179C"/>
  <w15:chartTrackingRefBased/>
  <w15:docId w15:val="{6DE4BF9D-40ED-4DEC-896F-36D739F9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13C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E0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E013C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0E013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0E01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01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013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013C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01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aliases w:val="маркированный,Абзац списка 1-го уровня"/>
    <w:basedOn w:val="a"/>
    <w:link w:val="aa"/>
    <w:uiPriority w:val="34"/>
    <w:qFormat/>
    <w:rsid w:val="000E013C"/>
    <w:pPr>
      <w:ind w:left="720"/>
      <w:contextualSpacing/>
    </w:pPr>
  </w:style>
  <w:style w:type="character" w:customStyle="1" w:styleId="aa">
    <w:name w:val="Абзац списка Знак"/>
    <w:aliases w:val="маркированный Знак,Абзац списка 1-го уровня Знак"/>
    <w:basedOn w:val="a0"/>
    <w:link w:val="a9"/>
    <w:uiPriority w:val="34"/>
    <w:locked/>
    <w:rsid w:val="000E01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2026-01-08T09:24:00Z</dcterms:created>
  <dcterms:modified xsi:type="dcterms:W3CDTF">2026-01-08T14:13:00Z</dcterms:modified>
</cp:coreProperties>
</file>