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F6D" w:rsidRDefault="00212F6D" w:rsidP="00212F6D">
      <w:pPr>
        <w:widowControl w:val="0"/>
        <w:snapToGrid/>
        <w:spacing w:line="360" w:lineRule="auto"/>
        <w:ind w:left="0" w:right="0"/>
        <w:outlineLvl w:val="0"/>
        <w:rPr>
          <w:b w:val="0"/>
          <w:sz w:val="28"/>
          <w:szCs w:val="28"/>
          <w:shd w:val="clear" w:color="auto" w:fill="FFFFFF"/>
        </w:rPr>
      </w:pPr>
      <w:r w:rsidRPr="00212F6D">
        <w:rPr>
          <w:rFonts w:eastAsia="Calibri"/>
          <w:b w:val="0"/>
          <w:sz w:val="28"/>
          <w:szCs w:val="28"/>
        </w:rPr>
        <w:t>МД_</w:t>
      </w:r>
      <w:r w:rsidRPr="00212F6D">
        <w:rPr>
          <w:rFonts w:eastAsia="Calibri"/>
          <w:b w:val="0"/>
          <w:sz w:val="28"/>
          <w:szCs w:val="28"/>
        </w:rPr>
        <w:t xml:space="preserve">Современные формы </w:t>
      </w:r>
      <w:r w:rsidRPr="00212F6D">
        <w:rPr>
          <w:rFonts w:eastAsia="Calibri"/>
          <w:b w:val="0"/>
          <w:sz w:val="28"/>
          <w:szCs w:val="28"/>
          <w:shd w:val="clear" w:color="auto" w:fill="FFFFFF"/>
        </w:rPr>
        <w:t>социального воспитания обучающихся</w:t>
      </w:r>
      <w:r w:rsidRPr="00212F6D">
        <w:rPr>
          <w:b w:val="0"/>
          <w:sz w:val="28"/>
          <w:szCs w:val="28"/>
          <w:shd w:val="clear" w:color="auto" w:fill="FFFFFF"/>
        </w:rPr>
        <w:t xml:space="preserve"> общеобразовательной школы</w:t>
      </w:r>
    </w:p>
    <w:p w:rsidR="00212F6D" w:rsidRDefault="00212F6D" w:rsidP="00212F6D">
      <w:pPr>
        <w:widowControl w:val="0"/>
        <w:snapToGrid/>
        <w:spacing w:line="360" w:lineRule="auto"/>
        <w:ind w:left="0" w:right="0"/>
        <w:outlineLvl w:val="0"/>
        <w:rPr>
          <w:b w:val="0"/>
          <w:sz w:val="28"/>
          <w:szCs w:val="28"/>
          <w:shd w:val="clear" w:color="auto" w:fill="FFFFFF"/>
        </w:rPr>
      </w:pPr>
      <w:r>
        <w:rPr>
          <w:b w:val="0"/>
          <w:sz w:val="28"/>
          <w:szCs w:val="28"/>
          <w:shd w:val="clear" w:color="auto" w:fill="FFFFFF"/>
        </w:rPr>
        <w:t>СТР_80</w:t>
      </w:r>
    </w:p>
    <w:tbl>
      <w:tblPr>
        <w:tblStyle w:val="a3"/>
        <w:tblW w:w="88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97"/>
      </w:tblGrid>
      <w:tr w:rsidR="00212F6D" w:rsidRPr="00973C69" w:rsidTr="00212F6D">
        <w:tc>
          <w:tcPr>
            <w:tcW w:w="8897" w:type="dxa"/>
            <w:hideMark/>
          </w:tcPr>
          <w:p w:rsidR="00212F6D" w:rsidRPr="00973C69" w:rsidRDefault="00212F6D" w:rsidP="008F5690">
            <w:pPr>
              <w:widowControl w:val="0"/>
              <w:snapToGrid/>
              <w:spacing w:line="360" w:lineRule="auto"/>
              <w:ind w:left="0" w:right="0"/>
              <w:jc w:val="both"/>
              <w:rPr>
                <w:b w:val="0"/>
                <w:sz w:val="28"/>
                <w:szCs w:val="28"/>
                <w:lang w:eastAsia="en-US"/>
              </w:rPr>
            </w:pPr>
            <w:r w:rsidRPr="00973C69">
              <w:rPr>
                <w:b w:val="0"/>
                <w:sz w:val="28"/>
                <w:szCs w:val="28"/>
                <w:lang w:eastAsia="en-US"/>
              </w:rPr>
              <w:t>Введение</w:t>
            </w:r>
          </w:p>
        </w:tc>
      </w:tr>
      <w:tr w:rsidR="00212F6D" w:rsidRPr="00973C69" w:rsidTr="00212F6D">
        <w:tc>
          <w:tcPr>
            <w:tcW w:w="8897" w:type="dxa"/>
            <w:hideMark/>
          </w:tcPr>
          <w:p w:rsidR="00212F6D" w:rsidRPr="00E04E0C" w:rsidRDefault="00212F6D" w:rsidP="008F5690">
            <w:pPr>
              <w:widowControl w:val="0"/>
              <w:snapToGrid/>
              <w:spacing w:line="360" w:lineRule="auto"/>
              <w:ind w:left="0" w:right="0"/>
              <w:jc w:val="both"/>
              <w:rPr>
                <w:b w:val="0"/>
                <w:sz w:val="28"/>
                <w:szCs w:val="28"/>
                <w:lang w:eastAsia="en-US"/>
              </w:rPr>
            </w:pPr>
            <w:r w:rsidRPr="00E04E0C">
              <w:rPr>
                <w:b w:val="0"/>
                <w:sz w:val="28"/>
                <w:szCs w:val="28"/>
                <w:lang w:eastAsia="en-US"/>
              </w:rPr>
              <w:t xml:space="preserve">Глава 1. </w:t>
            </w:r>
            <w:r w:rsidRPr="00E04E0C">
              <w:rPr>
                <w:rFonts w:eastAsia="Calibri"/>
                <w:b w:val="0"/>
                <w:sz w:val="28"/>
                <w:szCs w:val="28"/>
              </w:rPr>
              <w:t>Теоретические подходы к исследованию современных</w:t>
            </w:r>
            <w:r w:rsidRPr="00E04E0C">
              <w:rPr>
                <w:rFonts w:eastAsia="Calibri"/>
                <w:b w:val="0"/>
                <w:bCs/>
                <w:sz w:val="28"/>
                <w:szCs w:val="28"/>
              </w:rPr>
              <w:t xml:space="preserve"> форм </w:t>
            </w:r>
            <w:r w:rsidRPr="00E04E0C">
              <w:rPr>
                <w:rFonts w:eastAsia="Calibri"/>
                <w:b w:val="0"/>
                <w:bCs/>
                <w:sz w:val="28"/>
                <w:szCs w:val="28"/>
                <w:shd w:val="clear" w:color="auto" w:fill="FFFFFF"/>
              </w:rPr>
              <w:t xml:space="preserve">социального воспитания </w:t>
            </w:r>
            <w:r w:rsidRPr="00E04E0C">
              <w:rPr>
                <w:rFonts w:eastAsia="Calibri"/>
                <w:b w:val="0"/>
                <w:sz w:val="28"/>
                <w:szCs w:val="28"/>
                <w:shd w:val="clear" w:color="auto" w:fill="FFFFFF"/>
              </w:rPr>
              <w:t>обучающихся</w:t>
            </w:r>
            <w:r w:rsidRPr="00E04E0C">
              <w:rPr>
                <w:b w:val="0"/>
                <w:sz w:val="28"/>
                <w:szCs w:val="28"/>
                <w:shd w:val="clear" w:color="auto" w:fill="FFFFFF"/>
              </w:rPr>
              <w:t xml:space="preserve"> общеобразовательной школы</w:t>
            </w:r>
          </w:p>
        </w:tc>
      </w:tr>
      <w:tr w:rsidR="00212F6D" w:rsidRPr="00973C69" w:rsidTr="00212F6D">
        <w:tc>
          <w:tcPr>
            <w:tcW w:w="8897" w:type="dxa"/>
            <w:hideMark/>
          </w:tcPr>
          <w:p w:rsidR="00212F6D" w:rsidRPr="001279CC" w:rsidRDefault="00212F6D" w:rsidP="008F5690">
            <w:pPr>
              <w:widowControl w:val="0"/>
              <w:snapToGrid/>
              <w:spacing w:line="360" w:lineRule="auto"/>
              <w:ind w:left="0" w:right="0"/>
              <w:jc w:val="both"/>
              <w:rPr>
                <w:b w:val="0"/>
                <w:sz w:val="28"/>
                <w:szCs w:val="28"/>
                <w:lang w:eastAsia="en-US"/>
              </w:rPr>
            </w:pPr>
            <w:r w:rsidRPr="001279CC">
              <w:rPr>
                <w:b w:val="0"/>
                <w:sz w:val="28"/>
                <w:szCs w:val="28"/>
                <w:lang w:eastAsia="en-US"/>
              </w:rPr>
              <w:t xml:space="preserve">1.1. </w:t>
            </w:r>
            <w:r w:rsidRPr="00E04E0C">
              <w:rPr>
                <w:rFonts w:eastAsia="Calibri"/>
                <w:b w:val="0"/>
                <w:sz w:val="28"/>
                <w:szCs w:val="28"/>
              </w:rPr>
              <w:t xml:space="preserve">Процесс </w:t>
            </w:r>
            <w:r w:rsidRPr="00E04E0C">
              <w:rPr>
                <w:rFonts w:eastAsia="Calibri"/>
                <w:b w:val="0"/>
                <w:bCs/>
                <w:sz w:val="28"/>
                <w:szCs w:val="28"/>
                <w:shd w:val="clear" w:color="auto" w:fill="FFFFFF"/>
              </w:rPr>
              <w:t xml:space="preserve">социального воспитания </w:t>
            </w:r>
            <w:r w:rsidRPr="00E04E0C">
              <w:rPr>
                <w:rFonts w:eastAsia="Calibri"/>
                <w:b w:val="0"/>
                <w:sz w:val="28"/>
                <w:szCs w:val="28"/>
                <w:shd w:val="clear" w:color="auto" w:fill="FFFFFF"/>
              </w:rPr>
              <w:t>обучающихся</w:t>
            </w:r>
            <w:r w:rsidRPr="00E04E0C">
              <w:rPr>
                <w:rFonts w:eastAsia="Calibri"/>
                <w:b w:val="0"/>
                <w:bCs/>
                <w:sz w:val="28"/>
                <w:szCs w:val="28"/>
                <w:shd w:val="clear" w:color="auto" w:fill="FFFFFF"/>
              </w:rPr>
              <w:t>: сущность, структура и функции</w:t>
            </w:r>
          </w:p>
        </w:tc>
      </w:tr>
      <w:tr w:rsidR="00212F6D" w:rsidRPr="00973C69" w:rsidTr="00212F6D">
        <w:tc>
          <w:tcPr>
            <w:tcW w:w="8897" w:type="dxa"/>
            <w:hideMark/>
          </w:tcPr>
          <w:p w:rsidR="00212F6D" w:rsidRPr="001279CC" w:rsidRDefault="00212F6D" w:rsidP="008F5690">
            <w:pPr>
              <w:widowControl w:val="0"/>
              <w:snapToGrid/>
              <w:spacing w:line="360" w:lineRule="auto"/>
              <w:ind w:left="0" w:right="0"/>
              <w:jc w:val="both"/>
              <w:rPr>
                <w:b w:val="0"/>
                <w:sz w:val="28"/>
                <w:szCs w:val="28"/>
                <w:lang w:eastAsia="en-US"/>
              </w:rPr>
            </w:pPr>
            <w:r w:rsidRPr="001279CC">
              <w:rPr>
                <w:b w:val="0"/>
                <w:sz w:val="28"/>
                <w:szCs w:val="28"/>
                <w:lang w:eastAsia="en-US"/>
              </w:rPr>
              <w:t xml:space="preserve">1.2. </w:t>
            </w:r>
            <w:r>
              <w:rPr>
                <w:rFonts w:eastAsia="Calibri"/>
                <w:b w:val="0"/>
                <w:sz w:val="28"/>
                <w:szCs w:val="28"/>
              </w:rPr>
              <w:t>Характеристика</w:t>
            </w:r>
            <w:r w:rsidRPr="00E04E0C">
              <w:rPr>
                <w:rFonts w:eastAsia="Calibri"/>
                <w:b w:val="0"/>
                <w:sz w:val="28"/>
                <w:szCs w:val="28"/>
              </w:rPr>
              <w:t xml:space="preserve"> современных</w:t>
            </w:r>
            <w:r w:rsidRPr="00E04E0C">
              <w:rPr>
                <w:rFonts w:eastAsia="Calibri"/>
                <w:b w:val="0"/>
                <w:bCs/>
                <w:sz w:val="28"/>
                <w:szCs w:val="28"/>
              </w:rPr>
              <w:t xml:space="preserve"> форм </w:t>
            </w:r>
            <w:r w:rsidRPr="00E04E0C">
              <w:rPr>
                <w:rFonts w:eastAsia="Calibri"/>
                <w:b w:val="0"/>
                <w:bCs/>
                <w:sz w:val="28"/>
                <w:szCs w:val="28"/>
                <w:shd w:val="clear" w:color="auto" w:fill="FFFFFF"/>
              </w:rPr>
              <w:t xml:space="preserve">социального воспитания </w:t>
            </w:r>
            <w:r w:rsidRPr="00E04E0C">
              <w:rPr>
                <w:rFonts w:eastAsia="Calibri"/>
                <w:b w:val="0"/>
                <w:sz w:val="28"/>
                <w:szCs w:val="28"/>
                <w:shd w:val="clear" w:color="auto" w:fill="FFFFFF"/>
              </w:rPr>
              <w:t>обучающихся</w:t>
            </w:r>
          </w:p>
        </w:tc>
      </w:tr>
      <w:tr w:rsidR="00212F6D" w:rsidRPr="00973C69" w:rsidTr="00212F6D">
        <w:tc>
          <w:tcPr>
            <w:tcW w:w="8897" w:type="dxa"/>
            <w:hideMark/>
          </w:tcPr>
          <w:p w:rsidR="00212F6D" w:rsidRPr="001279CC" w:rsidRDefault="00212F6D" w:rsidP="008F5690">
            <w:pPr>
              <w:widowControl w:val="0"/>
              <w:snapToGrid/>
              <w:spacing w:line="360" w:lineRule="auto"/>
              <w:ind w:left="0" w:right="0"/>
              <w:jc w:val="both"/>
              <w:rPr>
                <w:b w:val="0"/>
                <w:sz w:val="28"/>
                <w:szCs w:val="28"/>
                <w:lang w:eastAsia="en-US"/>
              </w:rPr>
            </w:pPr>
            <w:r w:rsidRPr="001279CC">
              <w:rPr>
                <w:b w:val="0"/>
                <w:sz w:val="28"/>
                <w:szCs w:val="28"/>
                <w:lang w:eastAsia="en-US"/>
              </w:rPr>
              <w:t xml:space="preserve">1.3. </w:t>
            </w:r>
            <w:r w:rsidRPr="00E04E0C">
              <w:rPr>
                <w:rFonts w:eastAsia="Calibri"/>
                <w:b w:val="0"/>
                <w:sz w:val="28"/>
                <w:szCs w:val="28"/>
              </w:rPr>
              <w:t>Разработка комплекса современных</w:t>
            </w:r>
            <w:r w:rsidRPr="00E04E0C">
              <w:rPr>
                <w:rFonts w:eastAsia="Calibri"/>
                <w:b w:val="0"/>
                <w:bCs/>
                <w:sz w:val="28"/>
                <w:szCs w:val="28"/>
              </w:rPr>
              <w:t xml:space="preserve"> форм </w:t>
            </w:r>
            <w:r w:rsidRPr="00E04E0C">
              <w:rPr>
                <w:rFonts w:eastAsia="Calibri"/>
                <w:b w:val="0"/>
                <w:bCs/>
                <w:sz w:val="28"/>
                <w:szCs w:val="28"/>
                <w:shd w:val="clear" w:color="auto" w:fill="FFFFFF"/>
              </w:rPr>
              <w:t xml:space="preserve">социального воспитания </w:t>
            </w:r>
            <w:r w:rsidRPr="00E04E0C">
              <w:rPr>
                <w:rFonts w:eastAsia="Calibri"/>
                <w:b w:val="0"/>
                <w:sz w:val="28"/>
                <w:szCs w:val="28"/>
                <w:shd w:val="clear" w:color="auto" w:fill="FFFFFF"/>
              </w:rPr>
              <w:t>обучающихся</w:t>
            </w:r>
            <w:r w:rsidRPr="00E04E0C">
              <w:rPr>
                <w:b w:val="0"/>
                <w:sz w:val="28"/>
                <w:szCs w:val="28"/>
                <w:shd w:val="clear" w:color="auto" w:fill="FFFFFF"/>
              </w:rPr>
              <w:t xml:space="preserve"> общеобразовательной школы</w:t>
            </w:r>
          </w:p>
        </w:tc>
      </w:tr>
      <w:tr w:rsidR="00212F6D" w:rsidRPr="00973C69" w:rsidTr="00212F6D">
        <w:tc>
          <w:tcPr>
            <w:tcW w:w="8897" w:type="dxa"/>
            <w:hideMark/>
          </w:tcPr>
          <w:p w:rsidR="00212F6D" w:rsidRPr="00973C69" w:rsidRDefault="00212F6D" w:rsidP="008F5690">
            <w:pPr>
              <w:widowControl w:val="0"/>
              <w:snapToGrid/>
              <w:spacing w:line="360" w:lineRule="auto"/>
              <w:ind w:left="0" w:right="0"/>
              <w:jc w:val="both"/>
              <w:rPr>
                <w:b w:val="0"/>
                <w:sz w:val="28"/>
                <w:szCs w:val="28"/>
                <w:lang w:eastAsia="en-US"/>
              </w:rPr>
            </w:pPr>
            <w:r w:rsidRPr="00973C69">
              <w:rPr>
                <w:b w:val="0"/>
                <w:sz w:val="28"/>
                <w:szCs w:val="28"/>
                <w:lang w:eastAsia="en-US"/>
              </w:rPr>
              <w:t>Выводы по первой главе</w:t>
            </w:r>
          </w:p>
        </w:tc>
      </w:tr>
      <w:tr w:rsidR="00212F6D" w:rsidRPr="00973C69" w:rsidTr="00212F6D">
        <w:tc>
          <w:tcPr>
            <w:tcW w:w="8897" w:type="dxa"/>
            <w:hideMark/>
          </w:tcPr>
          <w:p w:rsidR="00212F6D" w:rsidRPr="00E04E0C" w:rsidRDefault="00212F6D" w:rsidP="008F5690">
            <w:pPr>
              <w:widowControl w:val="0"/>
              <w:snapToGrid/>
              <w:spacing w:line="360" w:lineRule="auto"/>
              <w:ind w:left="0" w:right="0"/>
              <w:jc w:val="both"/>
              <w:rPr>
                <w:b w:val="0"/>
                <w:sz w:val="28"/>
                <w:szCs w:val="28"/>
                <w:lang w:eastAsia="en-US"/>
              </w:rPr>
            </w:pPr>
            <w:r w:rsidRPr="00E04E0C">
              <w:rPr>
                <w:b w:val="0"/>
                <w:sz w:val="28"/>
                <w:szCs w:val="28"/>
                <w:lang w:eastAsia="en-US"/>
              </w:rPr>
              <w:t>Глава 2. Опытная работа по применению с</w:t>
            </w:r>
            <w:r w:rsidRPr="00E04E0C">
              <w:rPr>
                <w:rFonts w:eastAsia="Calibri"/>
                <w:b w:val="0"/>
                <w:sz w:val="28"/>
                <w:szCs w:val="28"/>
              </w:rPr>
              <w:t xml:space="preserve">овременных форм </w:t>
            </w:r>
            <w:r w:rsidRPr="00E04E0C">
              <w:rPr>
                <w:rFonts w:eastAsia="Calibri"/>
                <w:b w:val="0"/>
                <w:sz w:val="28"/>
                <w:szCs w:val="28"/>
                <w:shd w:val="clear" w:color="auto" w:fill="FFFFFF"/>
              </w:rPr>
              <w:t>социального воспитания обучающихся</w:t>
            </w:r>
            <w:r w:rsidRPr="00E04E0C">
              <w:rPr>
                <w:b w:val="0"/>
                <w:sz w:val="28"/>
                <w:szCs w:val="28"/>
                <w:shd w:val="clear" w:color="auto" w:fill="FFFFFF"/>
              </w:rPr>
              <w:t xml:space="preserve"> общеобразовательной школы</w:t>
            </w:r>
          </w:p>
        </w:tc>
      </w:tr>
      <w:tr w:rsidR="00212F6D" w:rsidRPr="00973C69" w:rsidTr="00212F6D">
        <w:tc>
          <w:tcPr>
            <w:tcW w:w="8897" w:type="dxa"/>
            <w:hideMark/>
          </w:tcPr>
          <w:p w:rsidR="00212F6D" w:rsidRPr="00E04E0C" w:rsidRDefault="00212F6D" w:rsidP="008F5690">
            <w:pPr>
              <w:widowControl w:val="0"/>
              <w:snapToGrid/>
              <w:spacing w:line="360" w:lineRule="auto"/>
              <w:ind w:left="0" w:right="0"/>
              <w:jc w:val="both"/>
              <w:rPr>
                <w:b w:val="0"/>
                <w:sz w:val="28"/>
                <w:szCs w:val="28"/>
                <w:lang w:eastAsia="en-US"/>
              </w:rPr>
            </w:pPr>
            <w:r w:rsidRPr="00E04E0C">
              <w:rPr>
                <w:b w:val="0"/>
                <w:sz w:val="28"/>
                <w:szCs w:val="28"/>
                <w:lang w:eastAsia="en-US"/>
              </w:rPr>
              <w:t xml:space="preserve">2.1. </w:t>
            </w:r>
            <w:r w:rsidRPr="00E04E0C">
              <w:rPr>
                <w:rFonts w:eastAsia="Calibri"/>
                <w:b w:val="0"/>
                <w:sz w:val="28"/>
                <w:szCs w:val="28"/>
              </w:rPr>
              <w:t xml:space="preserve">Критерии и показатели уровня </w:t>
            </w:r>
            <w:r w:rsidRPr="00E04E0C">
              <w:rPr>
                <w:rFonts w:eastAsia="Calibri"/>
                <w:b w:val="0"/>
                <w:bCs/>
                <w:sz w:val="28"/>
                <w:szCs w:val="28"/>
                <w:shd w:val="clear" w:color="auto" w:fill="FFFFFF"/>
              </w:rPr>
              <w:t xml:space="preserve">социальной воспитанности </w:t>
            </w:r>
            <w:r w:rsidRPr="00E04E0C">
              <w:rPr>
                <w:rFonts w:eastAsia="Calibri"/>
                <w:b w:val="0"/>
                <w:sz w:val="28"/>
                <w:szCs w:val="28"/>
                <w:shd w:val="clear" w:color="auto" w:fill="FFFFFF"/>
              </w:rPr>
              <w:t>обучающихся</w:t>
            </w:r>
            <w:r w:rsidRPr="00E04E0C">
              <w:rPr>
                <w:b w:val="0"/>
                <w:sz w:val="28"/>
                <w:szCs w:val="28"/>
                <w:shd w:val="clear" w:color="auto" w:fill="FFFFFF"/>
              </w:rPr>
              <w:t xml:space="preserve"> общеобразовательной школы</w:t>
            </w:r>
          </w:p>
        </w:tc>
      </w:tr>
      <w:tr w:rsidR="00212F6D" w:rsidRPr="00973C69" w:rsidTr="00212F6D">
        <w:tc>
          <w:tcPr>
            <w:tcW w:w="8897" w:type="dxa"/>
            <w:hideMark/>
          </w:tcPr>
          <w:p w:rsidR="00212F6D" w:rsidRPr="00973C69" w:rsidRDefault="00212F6D" w:rsidP="008F5690">
            <w:pPr>
              <w:widowControl w:val="0"/>
              <w:snapToGrid/>
              <w:spacing w:line="360" w:lineRule="auto"/>
              <w:ind w:left="0" w:right="0"/>
              <w:jc w:val="both"/>
              <w:rPr>
                <w:b w:val="0"/>
                <w:sz w:val="28"/>
                <w:szCs w:val="28"/>
                <w:lang w:eastAsia="en-US"/>
              </w:rPr>
            </w:pPr>
            <w:r w:rsidRPr="00973C69">
              <w:rPr>
                <w:b w:val="0"/>
                <w:sz w:val="28"/>
                <w:szCs w:val="28"/>
                <w:lang w:eastAsia="en-US"/>
              </w:rPr>
              <w:t xml:space="preserve">2.2. </w:t>
            </w:r>
            <w:r w:rsidRPr="00973C69">
              <w:rPr>
                <w:b w:val="0"/>
                <w:bCs/>
                <w:sz w:val="28"/>
                <w:szCs w:val="28"/>
              </w:rPr>
              <w:t xml:space="preserve">Практика </w:t>
            </w:r>
            <w:r w:rsidRPr="0045782D">
              <w:rPr>
                <w:b w:val="0"/>
                <w:bCs/>
                <w:noProof/>
                <w:sz w:val="28"/>
                <w:szCs w:val="28"/>
              </w:rPr>
              <w:t xml:space="preserve">применения </w:t>
            </w:r>
            <w:r w:rsidRPr="00E04E0C">
              <w:rPr>
                <w:rFonts w:eastAsia="Calibri"/>
                <w:b w:val="0"/>
                <w:sz w:val="28"/>
                <w:szCs w:val="28"/>
              </w:rPr>
              <w:t>комплекса современных</w:t>
            </w:r>
            <w:r w:rsidRPr="00E04E0C">
              <w:rPr>
                <w:rFonts w:eastAsia="Calibri"/>
                <w:b w:val="0"/>
                <w:bCs/>
                <w:sz w:val="28"/>
                <w:szCs w:val="28"/>
              </w:rPr>
              <w:t xml:space="preserve"> форм </w:t>
            </w:r>
            <w:r w:rsidRPr="00E04E0C">
              <w:rPr>
                <w:rFonts w:eastAsia="Calibri"/>
                <w:b w:val="0"/>
                <w:bCs/>
                <w:sz w:val="28"/>
                <w:szCs w:val="28"/>
                <w:shd w:val="clear" w:color="auto" w:fill="FFFFFF"/>
              </w:rPr>
              <w:t xml:space="preserve">социального воспитания </w:t>
            </w:r>
            <w:r w:rsidRPr="00E04E0C">
              <w:rPr>
                <w:rFonts w:eastAsia="Calibri"/>
                <w:b w:val="0"/>
                <w:sz w:val="28"/>
                <w:szCs w:val="28"/>
                <w:shd w:val="clear" w:color="auto" w:fill="FFFFFF"/>
              </w:rPr>
              <w:t>обучающихся</w:t>
            </w:r>
            <w:r w:rsidRPr="00E04E0C">
              <w:rPr>
                <w:b w:val="0"/>
                <w:sz w:val="28"/>
                <w:szCs w:val="28"/>
                <w:shd w:val="clear" w:color="auto" w:fill="FFFFFF"/>
              </w:rPr>
              <w:t xml:space="preserve"> общеобразовательной школы</w:t>
            </w:r>
          </w:p>
        </w:tc>
      </w:tr>
      <w:tr w:rsidR="00212F6D" w:rsidRPr="00973C69" w:rsidTr="00212F6D">
        <w:tc>
          <w:tcPr>
            <w:tcW w:w="8897" w:type="dxa"/>
            <w:hideMark/>
          </w:tcPr>
          <w:p w:rsidR="00212F6D" w:rsidRPr="00973C69" w:rsidRDefault="00212F6D" w:rsidP="008F5690">
            <w:pPr>
              <w:widowControl w:val="0"/>
              <w:snapToGrid/>
              <w:spacing w:line="360" w:lineRule="auto"/>
              <w:ind w:left="0" w:right="0"/>
              <w:jc w:val="both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 xml:space="preserve">2.3. Анализ результативности </w:t>
            </w:r>
            <w:r w:rsidRPr="00E04E0C">
              <w:rPr>
                <w:b w:val="0"/>
                <w:sz w:val="28"/>
                <w:szCs w:val="28"/>
                <w:lang w:eastAsia="en-US"/>
              </w:rPr>
              <w:t>применени</w:t>
            </w:r>
            <w:r>
              <w:rPr>
                <w:b w:val="0"/>
                <w:sz w:val="28"/>
                <w:szCs w:val="28"/>
                <w:lang w:eastAsia="en-US"/>
              </w:rPr>
              <w:t>я</w:t>
            </w:r>
            <w:r w:rsidRPr="00E04E0C">
              <w:rPr>
                <w:b w:val="0"/>
                <w:sz w:val="28"/>
                <w:szCs w:val="28"/>
                <w:lang w:eastAsia="en-US"/>
              </w:rPr>
              <w:t xml:space="preserve"> с</w:t>
            </w:r>
            <w:r w:rsidRPr="00E04E0C">
              <w:rPr>
                <w:rFonts w:eastAsia="Calibri"/>
                <w:b w:val="0"/>
                <w:sz w:val="28"/>
                <w:szCs w:val="28"/>
              </w:rPr>
              <w:t xml:space="preserve">овременных форм </w:t>
            </w:r>
            <w:r w:rsidRPr="00E04E0C">
              <w:rPr>
                <w:rFonts w:eastAsia="Calibri"/>
                <w:b w:val="0"/>
                <w:sz w:val="28"/>
                <w:szCs w:val="28"/>
                <w:shd w:val="clear" w:color="auto" w:fill="FFFFFF"/>
              </w:rPr>
              <w:t>социального воспитания обучающихся</w:t>
            </w:r>
            <w:r w:rsidRPr="00E04E0C">
              <w:rPr>
                <w:b w:val="0"/>
                <w:sz w:val="28"/>
                <w:szCs w:val="28"/>
                <w:shd w:val="clear" w:color="auto" w:fill="FFFFFF"/>
              </w:rPr>
              <w:t xml:space="preserve"> общеобразовательной школы</w:t>
            </w:r>
          </w:p>
        </w:tc>
      </w:tr>
      <w:tr w:rsidR="00212F6D" w:rsidRPr="00973C69" w:rsidTr="00212F6D">
        <w:tc>
          <w:tcPr>
            <w:tcW w:w="8897" w:type="dxa"/>
            <w:hideMark/>
          </w:tcPr>
          <w:p w:rsidR="00212F6D" w:rsidRPr="00973C69" w:rsidRDefault="00212F6D" w:rsidP="008F5690">
            <w:pPr>
              <w:widowControl w:val="0"/>
              <w:snapToGrid/>
              <w:spacing w:line="360" w:lineRule="auto"/>
              <w:ind w:left="0" w:right="0"/>
              <w:jc w:val="both"/>
              <w:rPr>
                <w:b w:val="0"/>
                <w:sz w:val="28"/>
                <w:szCs w:val="28"/>
                <w:lang w:eastAsia="en-US"/>
              </w:rPr>
            </w:pPr>
            <w:r w:rsidRPr="00973C69">
              <w:rPr>
                <w:b w:val="0"/>
                <w:sz w:val="28"/>
                <w:szCs w:val="28"/>
                <w:lang w:eastAsia="en-US"/>
              </w:rPr>
              <w:t>Выводы по второй главе</w:t>
            </w:r>
          </w:p>
        </w:tc>
      </w:tr>
      <w:tr w:rsidR="00212F6D" w:rsidRPr="00973C69" w:rsidTr="00212F6D">
        <w:tc>
          <w:tcPr>
            <w:tcW w:w="8897" w:type="dxa"/>
            <w:hideMark/>
          </w:tcPr>
          <w:p w:rsidR="00212F6D" w:rsidRPr="00973C69" w:rsidRDefault="00212F6D" w:rsidP="008F5690">
            <w:pPr>
              <w:widowControl w:val="0"/>
              <w:snapToGrid/>
              <w:spacing w:line="360" w:lineRule="auto"/>
              <w:ind w:left="0" w:right="0"/>
              <w:jc w:val="both"/>
              <w:rPr>
                <w:b w:val="0"/>
                <w:sz w:val="28"/>
                <w:szCs w:val="28"/>
                <w:lang w:eastAsia="en-US"/>
              </w:rPr>
            </w:pPr>
            <w:r w:rsidRPr="00973C69">
              <w:rPr>
                <w:b w:val="0"/>
                <w:sz w:val="28"/>
                <w:szCs w:val="28"/>
                <w:lang w:eastAsia="en-US"/>
              </w:rPr>
              <w:t>Заключение</w:t>
            </w:r>
          </w:p>
        </w:tc>
      </w:tr>
      <w:tr w:rsidR="00212F6D" w:rsidRPr="00973C69" w:rsidTr="00212F6D">
        <w:tc>
          <w:tcPr>
            <w:tcW w:w="8897" w:type="dxa"/>
            <w:hideMark/>
          </w:tcPr>
          <w:p w:rsidR="00212F6D" w:rsidRPr="00973C69" w:rsidRDefault="00212F6D" w:rsidP="008F5690">
            <w:pPr>
              <w:widowControl w:val="0"/>
              <w:snapToGrid/>
              <w:spacing w:line="360" w:lineRule="auto"/>
              <w:ind w:left="0" w:right="0"/>
              <w:jc w:val="both"/>
              <w:rPr>
                <w:b w:val="0"/>
                <w:sz w:val="28"/>
                <w:szCs w:val="28"/>
                <w:lang w:eastAsia="en-US"/>
              </w:rPr>
            </w:pPr>
            <w:r w:rsidRPr="00973C69">
              <w:rPr>
                <w:b w:val="0"/>
                <w:sz w:val="28"/>
                <w:szCs w:val="28"/>
                <w:lang w:eastAsia="en-US"/>
              </w:rPr>
              <w:t>Список литературы</w:t>
            </w:r>
          </w:p>
        </w:tc>
      </w:tr>
    </w:tbl>
    <w:p w:rsidR="00212F6D" w:rsidRDefault="00212F6D" w:rsidP="00212F6D">
      <w:pPr>
        <w:widowControl w:val="0"/>
        <w:snapToGrid/>
        <w:spacing w:line="360" w:lineRule="auto"/>
        <w:ind w:left="0" w:right="0"/>
        <w:jc w:val="left"/>
        <w:outlineLvl w:val="0"/>
        <w:rPr>
          <w:b w:val="0"/>
          <w:bCs/>
          <w:kern w:val="36"/>
          <w:sz w:val="28"/>
          <w:szCs w:val="28"/>
        </w:rPr>
      </w:pPr>
    </w:p>
    <w:p w:rsidR="00212F6D" w:rsidRDefault="00212F6D" w:rsidP="00212F6D">
      <w:pPr>
        <w:widowControl w:val="0"/>
        <w:snapToGrid/>
        <w:spacing w:line="360" w:lineRule="auto"/>
        <w:ind w:left="0" w:right="0"/>
        <w:jc w:val="left"/>
        <w:outlineLvl w:val="0"/>
        <w:rPr>
          <w:b w:val="0"/>
          <w:bCs/>
          <w:kern w:val="36"/>
          <w:sz w:val="28"/>
          <w:szCs w:val="28"/>
        </w:rPr>
      </w:pPr>
    </w:p>
    <w:p w:rsidR="00212F6D" w:rsidRDefault="00212F6D" w:rsidP="00212F6D">
      <w:pPr>
        <w:widowControl w:val="0"/>
        <w:snapToGrid/>
        <w:spacing w:line="360" w:lineRule="auto"/>
        <w:ind w:left="0" w:right="0"/>
        <w:jc w:val="left"/>
        <w:outlineLvl w:val="0"/>
        <w:rPr>
          <w:b w:val="0"/>
          <w:bCs/>
          <w:kern w:val="36"/>
          <w:sz w:val="28"/>
          <w:szCs w:val="28"/>
        </w:rPr>
      </w:pPr>
    </w:p>
    <w:p w:rsidR="00212F6D" w:rsidRDefault="00212F6D" w:rsidP="00212F6D">
      <w:pPr>
        <w:widowControl w:val="0"/>
        <w:snapToGrid/>
        <w:spacing w:line="360" w:lineRule="auto"/>
        <w:ind w:left="0" w:right="0"/>
        <w:jc w:val="left"/>
        <w:outlineLvl w:val="0"/>
        <w:rPr>
          <w:b w:val="0"/>
          <w:bCs/>
          <w:kern w:val="36"/>
          <w:sz w:val="28"/>
          <w:szCs w:val="28"/>
        </w:rPr>
      </w:pPr>
    </w:p>
    <w:p w:rsidR="00212F6D" w:rsidRDefault="00212F6D" w:rsidP="00212F6D">
      <w:pPr>
        <w:widowControl w:val="0"/>
        <w:snapToGrid/>
        <w:spacing w:line="360" w:lineRule="auto"/>
        <w:ind w:left="0" w:right="0"/>
        <w:jc w:val="left"/>
        <w:outlineLvl w:val="0"/>
        <w:rPr>
          <w:b w:val="0"/>
          <w:bCs/>
          <w:kern w:val="36"/>
          <w:sz w:val="28"/>
          <w:szCs w:val="28"/>
        </w:rPr>
      </w:pPr>
    </w:p>
    <w:p w:rsidR="00212F6D" w:rsidRDefault="00212F6D" w:rsidP="00212F6D">
      <w:pPr>
        <w:widowControl w:val="0"/>
        <w:snapToGrid/>
        <w:spacing w:line="360" w:lineRule="auto"/>
        <w:ind w:left="0" w:right="0"/>
        <w:jc w:val="left"/>
        <w:outlineLvl w:val="0"/>
        <w:rPr>
          <w:b w:val="0"/>
          <w:bCs/>
          <w:kern w:val="36"/>
          <w:sz w:val="28"/>
          <w:szCs w:val="28"/>
        </w:rPr>
      </w:pPr>
    </w:p>
    <w:p w:rsidR="00212F6D" w:rsidRDefault="00212F6D" w:rsidP="00212F6D">
      <w:pPr>
        <w:widowControl w:val="0"/>
        <w:spacing w:line="360" w:lineRule="auto"/>
        <w:ind w:left="0" w:right="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lastRenderedPageBreak/>
        <w:t>Заключение</w:t>
      </w:r>
    </w:p>
    <w:p w:rsidR="00212F6D" w:rsidRDefault="00212F6D" w:rsidP="00212F6D">
      <w:pPr>
        <w:widowControl w:val="0"/>
        <w:spacing w:line="360" w:lineRule="auto"/>
        <w:ind w:left="0" w:right="0" w:firstLine="709"/>
        <w:jc w:val="both"/>
        <w:rPr>
          <w:b w:val="0"/>
          <w:sz w:val="28"/>
          <w:szCs w:val="28"/>
        </w:rPr>
      </w:pPr>
    </w:p>
    <w:p w:rsidR="00212F6D" w:rsidRDefault="00212F6D" w:rsidP="00212F6D">
      <w:pPr>
        <w:widowControl w:val="0"/>
        <w:snapToGrid/>
        <w:spacing w:line="360" w:lineRule="auto"/>
        <w:ind w:left="0" w:right="0"/>
        <w:jc w:val="left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</w:t>
      </w:r>
      <w:r w:rsidRPr="00BF7BB8">
        <w:rPr>
          <w:b w:val="0"/>
          <w:sz w:val="28"/>
          <w:szCs w:val="28"/>
        </w:rPr>
        <w:t xml:space="preserve"> параграфе 1.1 был осуществлен теоретический анализ процесса социального воспитания обучающихся, его сущности, структуры и функции. </w:t>
      </w:r>
      <w:r w:rsidRPr="00117FAA">
        <w:rPr>
          <w:b w:val="0"/>
          <w:sz w:val="28"/>
          <w:szCs w:val="28"/>
        </w:rPr>
        <w:t>Сущность процесса социального воспитания старшеклассников заключается в процессе взаимодействия педагога и старшеклассника, в результате которого личность осознает и приспосабливается к развитию человеческих потребностей, ценностей, норм, мотивов, поведения и социально значимых качеств. Социально-педагогическая деятельность тесно связана с воспитанием, общим и профессиональным образованием, индивидуальной психологической подготовкой, самообразованием и самовоспитанием. Структура социально-педагогического процесса учащихся старших классов включает: физическое, социокультурное, психологическое и жизнедеятельное воспитание</w:t>
      </w:r>
      <w:r>
        <w:rPr>
          <w:b w:val="0"/>
          <w:sz w:val="28"/>
          <w:szCs w:val="28"/>
        </w:rPr>
        <w:t>.</w:t>
      </w:r>
    </w:p>
    <w:p w:rsidR="00212F6D" w:rsidRDefault="00212F6D" w:rsidP="00212F6D">
      <w:pPr>
        <w:widowControl w:val="0"/>
        <w:snapToGrid/>
        <w:spacing w:line="360" w:lineRule="auto"/>
        <w:ind w:left="0" w:right="0"/>
        <w:jc w:val="left"/>
        <w:outlineLvl w:val="0"/>
        <w:rPr>
          <w:b w:val="0"/>
          <w:sz w:val="28"/>
          <w:szCs w:val="28"/>
        </w:rPr>
      </w:pPr>
    </w:p>
    <w:p w:rsidR="00212F6D" w:rsidRDefault="00212F6D" w:rsidP="00212F6D">
      <w:pPr>
        <w:widowControl w:val="0"/>
        <w:snapToGrid/>
        <w:spacing w:line="360" w:lineRule="auto"/>
        <w:ind w:left="0" w:right="0"/>
        <w:jc w:val="left"/>
        <w:outlineLvl w:val="0"/>
        <w:rPr>
          <w:b w:val="0"/>
          <w:sz w:val="28"/>
          <w:szCs w:val="28"/>
        </w:rPr>
      </w:pPr>
    </w:p>
    <w:p w:rsidR="00212F6D" w:rsidRDefault="00212F6D" w:rsidP="00212F6D">
      <w:pPr>
        <w:widowControl w:val="0"/>
        <w:snapToGrid/>
        <w:spacing w:line="360" w:lineRule="auto"/>
        <w:ind w:left="0" w:right="0"/>
        <w:jc w:val="left"/>
        <w:outlineLvl w:val="0"/>
        <w:rPr>
          <w:b w:val="0"/>
          <w:sz w:val="28"/>
          <w:szCs w:val="28"/>
        </w:rPr>
      </w:pPr>
    </w:p>
    <w:p w:rsidR="00212F6D" w:rsidRDefault="00212F6D" w:rsidP="00212F6D">
      <w:pPr>
        <w:widowControl w:val="0"/>
        <w:snapToGrid/>
        <w:spacing w:line="360" w:lineRule="auto"/>
        <w:ind w:left="0" w:right="0"/>
        <w:jc w:val="left"/>
        <w:outlineLvl w:val="0"/>
        <w:rPr>
          <w:b w:val="0"/>
          <w:sz w:val="28"/>
          <w:szCs w:val="28"/>
        </w:rPr>
      </w:pPr>
    </w:p>
    <w:p w:rsidR="00212F6D" w:rsidRDefault="00212F6D" w:rsidP="00212F6D">
      <w:pPr>
        <w:widowControl w:val="0"/>
        <w:snapToGrid/>
        <w:spacing w:line="360" w:lineRule="auto"/>
        <w:ind w:left="0" w:right="0"/>
        <w:jc w:val="left"/>
        <w:outlineLvl w:val="0"/>
        <w:rPr>
          <w:b w:val="0"/>
          <w:sz w:val="28"/>
          <w:szCs w:val="28"/>
        </w:rPr>
      </w:pPr>
    </w:p>
    <w:p w:rsidR="00212F6D" w:rsidRDefault="00212F6D" w:rsidP="00212F6D">
      <w:pPr>
        <w:widowControl w:val="0"/>
        <w:snapToGrid/>
        <w:spacing w:line="360" w:lineRule="auto"/>
        <w:ind w:left="0" w:right="0"/>
        <w:jc w:val="left"/>
        <w:outlineLvl w:val="0"/>
        <w:rPr>
          <w:b w:val="0"/>
          <w:sz w:val="28"/>
          <w:szCs w:val="28"/>
        </w:rPr>
      </w:pPr>
    </w:p>
    <w:p w:rsidR="00212F6D" w:rsidRDefault="00212F6D" w:rsidP="00212F6D">
      <w:pPr>
        <w:widowControl w:val="0"/>
        <w:snapToGrid/>
        <w:spacing w:line="360" w:lineRule="auto"/>
        <w:ind w:left="0" w:right="0"/>
        <w:jc w:val="left"/>
        <w:outlineLvl w:val="0"/>
        <w:rPr>
          <w:b w:val="0"/>
          <w:sz w:val="28"/>
          <w:szCs w:val="28"/>
        </w:rPr>
      </w:pPr>
    </w:p>
    <w:p w:rsidR="00212F6D" w:rsidRDefault="00212F6D" w:rsidP="00212F6D">
      <w:pPr>
        <w:widowControl w:val="0"/>
        <w:snapToGrid/>
        <w:spacing w:line="360" w:lineRule="auto"/>
        <w:ind w:left="0" w:right="0"/>
        <w:jc w:val="left"/>
        <w:outlineLvl w:val="0"/>
        <w:rPr>
          <w:b w:val="0"/>
          <w:sz w:val="28"/>
          <w:szCs w:val="28"/>
        </w:rPr>
      </w:pPr>
    </w:p>
    <w:p w:rsidR="00212F6D" w:rsidRDefault="00212F6D" w:rsidP="00212F6D">
      <w:pPr>
        <w:widowControl w:val="0"/>
        <w:snapToGrid/>
        <w:spacing w:line="360" w:lineRule="auto"/>
        <w:ind w:left="0" w:right="0"/>
        <w:jc w:val="left"/>
        <w:outlineLvl w:val="0"/>
        <w:rPr>
          <w:b w:val="0"/>
          <w:sz w:val="28"/>
          <w:szCs w:val="28"/>
        </w:rPr>
      </w:pPr>
    </w:p>
    <w:p w:rsidR="00212F6D" w:rsidRDefault="00212F6D" w:rsidP="00212F6D">
      <w:pPr>
        <w:widowControl w:val="0"/>
        <w:snapToGrid/>
        <w:spacing w:line="360" w:lineRule="auto"/>
        <w:ind w:left="0" w:right="0"/>
        <w:jc w:val="left"/>
        <w:outlineLvl w:val="0"/>
        <w:rPr>
          <w:b w:val="0"/>
          <w:sz w:val="28"/>
          <w:szCs w:val="28"/>
        </w:rPr>
      </w:pPr>
    </w:p>
    <w:p w:rsidR="00212F6D" w:rsidRDefault="00212F6D" w:rsidP="00212F6D">
      <w:pPr>
        <w:widowControl w:val="0"/>
        <w:snapToGrid/>
        <w:spacing w:line="360" w:lineRule="auto"/>
        <w:ind w:left="0" w:right="0"/>
        <w:jc w:val="left"/>
        <w:outlineLvl w:val="0"/>
        <w:rPr>
          <w:b w:val="0"/>
          <w:sz w:val="28"/>
          <w:szCs w:val="28"/>
        </w:rPr>
      </w:pPr>
    </w:p>
    <w:p w:rsidR="00212F6D" w:rsidRDefault="00212F6D" w:rsidP="00212F6D">
      <w:pPr>
        <w:widowControl w:val="0"/>
        <w:snapToGrid/>
        <w:spacing w:line="360" w:lineRule="auto"/>
        <w:ind w:left="0" w:right="0"/>
        <w:jc w:val="left"/>
        <w:outlineLvl w:val="0"/>
        <w:rPr>
          <w:b w:val="0"/>
          <w:sz w:val="28"/>
          <w:szCs w:val="28"/>
        </w:rPr>
      </w:pPr>
    </w:p>
    <w:p w:rsidR="00212F6D" w:rsidRDefault="00212F6D" w:rsidP="00212F6D">
      <w:pPr>
        <w:widowControl w:val="0"/>
        <w:snapToGrid/>
        <w:spacing w:line="360" w:lineRule="auto"/>
        <w:ind w:left="0" w:right="0"/>
        <w:jc w:val="left"/>
        <w:outlineLvl w:val="0"/>
        <w:rPr>
          <w:b w:val="0"/>
          <w:sz w:val="28"/>
          <w:szCs w:val="28"/>
        </w:rPr>
      </w:pPr>
    </w:p>
    <w:p w:rsidR="00212F6D" w:rsidRDefault="00212F6D" w:rsidP="00212F6D">
      <w:pPr>
        <w:widowControl w:val="0"/>
        <w:snapToGrid/>
        <w:spacing w:line="360" w:lineRule="auto"/>
        <w:ind w:left="0" w:right="0"/>
        <w:jc w:val="left"/>
        <w:outlineLvl w:val="0"/>
        <w:rPr>
          <w:b w:val="0"/>
          <w:sz w:val="28"/>
          <w:szCs w:val="28"/>
        </w:rPr>
      </w:pPr>
    </w:p>
    <w:p w:rsidR="00212F6D" w:rsidRDefault="00212F6D" w:rsidP="00212F6D">
      <w:pPr>
        <w:widowControl w:val="0"/>
        <w:snapToGrid/>
        <w:spacing w:line="360" w:lineRule="auto"/>
        <w:ind w:left="0" w:right="0"/>
        <w:jc w:val="left"/>
        <w:outlineLvl w:val="0"/>
        <w:rPr>
          <w:b w:val="0"/>
          <w:sz w:val="28"/>
          <w:szCs w:val="28"/>
        </w:rPr>
      </w:pPr>
    </w:p>
    <w:p w:rsidR="00212F6D" w:rsidRDefault="00212F6D" w:rsidP="00212F6D">
      <w:pPr>
        <w:widowControl w:val="0"/>
        <w:snapToGrid/>
        <w:spacing w:line="360" w:lineRule="auto"/>
        <w:ind w:left="0" w:right="0"/>
        <w:jc w:val="left"/>
        <w:outlineLvl w:val="0"/>
        <w:rPr>
          <w:b w:val="0"/>
          <w:sz w:val="28"/>
          <w:szCs w:val="28"/>
        </w:rPr>
      </w:pPr>
    </w:p>
    <w:p w:rsidR="00212F6D" w:rsidRPr="00880C0A" w:rsidRDefault="00212F6D" w:rsidP="00212F6D">
      <w:pPr>
        <w:pStyle w:val="a6"/>
        <w:widowControl w:val="0"/>
        <w:spacing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80C0A">
        <w:rPr>
          <w:rFonts w:ascii="Times New Roman" w:hAnsi="Times New Roman"/>
          <w:b/>
          <w:sz w:val="28"/>
          <w:szCs w:val="28"/>
          <w:lang w:eastAsia="ru-RU"/>
        </w:rPr>
        <w:t>Список использованной литературы</w:t>
      </w:r>
    </w:p>
    <w:p w:rsidR="00212F6D" w:rsidRDefault="00212F6D" w:rsidP="00212F6D">
      <w:pPr>
        <w:widowControl w:val="0"/>
        <w:spacing w:line="360" w:lineRule="auto"/>
        <w:ind w:left="0" w:right="0"/>
        <w:rPr>
          <w:sz w:val="28"/>
          <w:szCs w:val="28"/>
          <w:shd w:val="clear" w:color="auto" w:fill="FFFFFF"/>
        </w:rPr>
      </w:pPr>
    </w:p>
    <w:p w:rsidR="00212F6D" w:rsidRPr="00D43481" w:rsidRDefault="00212F6D" w:rsidP="00212F6D">
      <w:pPr>
        <w:pStyle w:val="a4"/>
        <w:widowControl w:val="0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43481">
        <w:rPr>
          <w:rFonts w:ascii="Times New Roman" w:hAnsi="Times New Roman"/>
          <w:iCs/>
          <w:sz w:val="28"/>
          <w:szCs w:val="28"/>
        </w:rPr>
        <w:t>Авдеева, Л. Р.</w:t>
      </w:r>
      <w:r w:rsidRPr="00D43481">
        <w:rPr>
          <w:rFonts w:ascii="Times New Roman" w:hAnsi="Times New Roman"/>
          <w:sz w:val="28"/>
          <w:szCs w:val="28"/>
        </w:rPr>
        <w:t xml:space="preserve"> Персонализм // Русская философия: Словарь / Под общ. ред. М. Маслина. – М., 1999. - 400 с.</w:t>
      </w:r>
    </w:p>
    <w:p w:rsidR="00212F6D" w:rsidRPr="00D43481" w:rsidRDefault="00212F6D" w:rsidP="00212F6D">
      <w:pPr>
        <w:pStyle w:val="a4"/>
        <w:widowControl w:val="0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43481">
        <w:rPr>
          <w:rFonts w:ascii="Times New Roman" w:hAnsi="Times New Roman"/>
          <w:sz w:val="28"/>
          <w:szCs w:val="28"/>
        </w:rPr>
        <w:t xml:space="preserve">Андреева, Г. М. Социальная психология. Учебник для высших учебных заведений / Г. М. Андреева. – М., </w:t>
      </w:r>
      <w:proofErr w:type="gramStart"/>
      <w:r w:rsidRPr="00D43481">
        <w:rPr>
          <w:rFonts w:ascii="Times New Roman" w:hAnsi="Times New Roman"/>
          <w:sz w:val="28"/>
          <w:szCs w:val="28"/>
        </w:rPr>
        <w:t>2020.-</w:t>
      </w:r>
      <w:proofErr w:type="gramEnd"/>
      <w:r w:rsidRPr="00D43481">
        <w:rPr>
          <w:rFonts w:ascii="Times New Roman" w:hAnsi="Times New Roman"/>
          <w:sz w:val="28"/>
          <w:szCs w:val="28"/>
        </w:rPr>
        <w:t xml:space="preserve"> 376 с.</w:t>
      </w:r>
    </w:p>
    <w:p w:rsidR="00212F6D" w:rsidRPr="00D43481" w:rsidRDefault="00212F6D" w:rsidP="00212F6D">
      <w:pPr>
        <w:pStyle w:val="a4"/>
        <w:widowControl w:val="0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43481">
        <w:rPr>
          <w:rFonts w:ascii="Times New Roman" w:hAnsi="Times New Roman"/>
          <w:sz w:val="28"/>
          <w:szCs w:val="28"/>
        </w:rPr>
        <w:t>Батерворт</w:t>
      </w:r>
      <w:proofErr w:type="spellEnd"/>
      <w:r w:rsidRPr="00D43481">
        <w:rPr>
          <w:rFonts w:ascii="Times New Roman" w:hAnsi="Times New Roman"/>
          <w:sz w:val="28"/>
          <w:szCs w:val="28"/>
        </w:rPr>
        <w:t xml:space="preserve">, Дж. и др. Принципы психологии развития / Дж. </w:t>
      </w:r>
      <w:proofErr w:type="spellStart"/>
      <w:r w:rsidRPr="00D43481">
        <w:rPr>
          <w:rFonts w:ascii="Times New Roman" w:hAnsi="Times New Roman"/>
          <w:sz w:val="28"/>
          <w:szCs w:val="28"/>
        </w:rPr>
        <w:t>Батерворт</w:t>
      </w:r>
      <w:proofErr w:type="spellEnd"/>
      <w:r w:rsidRPr="00D43481">
        <w:rPr>
          <w:rFonts w:ascii="Times New Roman" w:hAnsi="Times New Roman"/>
          <w:sz w:val="28"/>
          <w:szCs w:val="28"/>
        </w:rPr>
        <w:t>, М. Харрис. – М., 2020. -350 с.</w:t>
      </w:r>
    </w:p>
    <w:p w:rsidR="00212F6D" w:rsidRPr="00D43481" w:rsidRDefault="00212F6D" w:rsidP="00212F6D">
      <w:pPr>
        <w:pStyle w:val="a4"/>
        <w:widowControl w:val="0"/>
        <w:numPr>
          <w:ilvl w:val="0"/>
          <w:numId w:val="1"/>
        </w:numPr>
        <w:tabs>
          <w:tab w:val="left" w:pos="54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43481">
        <w:rPr>
          <w:rFonts w:ascii="Times New Roman" w:hAnsi="Times New Roman"/>
          <w:sz w:val="28"/>
          <w:szCs w:val="28"/>
        </w:rPr>
        <w:t xml:space="preserve">Белинская, Е. П. и др. Социальная психология личности: Учебное пособие для вузов / Е. П. Белинская, О. А. </w:t>
      </w:r>
      <w:proofErr w:type="spellStart"/>
      <w:r w:rsidRPr="00D43481">
        <w:rPr>
          <w:rFonts w:ascii="Times New Roman" w:hAnsi="Times New Roman"/>
          <w:sz w:val="28"/>
          <w:szCs w:val="28"/>
        </w:rPr>
        <w:t>Тихомандрицкая</w:t>
      </w:r>
      <w:proofErr w:type="spellEnd"/>
      <w:r w:rsidRPr="00D43481">
        <w:rPr>
          <w:rFonts w:ascii="Times New Roman" w:hAnsi="Times New Roman"/>
          <w:sz w:val="28"/>
          <w:szCs w:val="28"/>
        </w:rPr>
        <w:t>. - М.: Аспект Пресс, 2021. - 301 с.</w:t>
      </w:r>
    </w:p>
    <w:p w:rsidR="00212F6D" w:rsidRPr="00D43481" w:rsidRDefault="00212F6D" w:rsidP="00212F6D">
      <w:pPr>
        <w:pStyle w:val="a4"/>
        <w:widowControl w:val="0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43481">
        <w:rPr>
          <w:rFonts w:ascii="Times New Roman" w:hAnsi="Times New Roman"/>
          <w:iCs/>
          <w:sz w:val="28"/>
          <w:szCs w:val="28"/>
        </w:rPr>
        <w:t>Бердников, В. А.</w:t>
      </w:r>
      <w:r w:rsidRPr="00D43481">
        <w:rPr>
          <w:rFonts w:ascii="Times New Roman" w:hAnsi="Times New Roman"/>
          <w:sz w:val="28"/>
          <w:szCs w:val="28"/>
        </w:rPr>
        <w:t xml:space="preserve"> Эволюция и прогресс</w:t>
      </w:r>
      <w:r w:rsidRPr="00D43481">
        <w:rPr>
          <w:rFonts w:ascii="Times New Roman" w:hAnsi="Times New Roman"/>
          <w:iCs/>
          <w:sz w:val="28"/>
          <w:szCs w:val="28"/>
        </w:rPr>
        <w:t xml:space="preserve"> / В. А. Бердников</w:t>
      </w:r>
      <w:r w:rsidRPr="00D43481">
        <w:rPr>
          <w:rFonts w:ascii="Times New Roman" w:hAnsi="Times New Roman"/>
          <w:sz w:val="28"/>
          <w:szCs w:val="28"/>
        </w:rPr>
        <w:t>. – Новосибирск, 1991. - 170 с.</w:t>
      </w:r>
    </w:p>
    <w:p w:rsidR="00212F6D" w:rsidRPr="00212F6D" w:rsidRDefault="00212F6D" w:rsidP="00212F6D">
      <w:pPr>
        <w:widowControl w:val="0"/>
        <w:snapToGrid/>
        <w:spacing w:line="360" w:lineRule="auto"/>
        <w:ind w:left="0" w:right="0"/>
        <w:jc w:val="left"/>
        <w:outlineLvl w:val="0"/>
        <w:rPr>
          <w:b w:val="0"/>
          <w:bCs/>
          <w:kern w:val="36"/>
          <w:sz w:val="28"/>
          <w:szCs w:val="28"/>
        </w:rPr>
      </w:pPr>
      <w:bookmarkStart w:id="0" w:name="_GoBack"/>
      <w:bookmarkEnd w:id="0"/>
    </w:p>
    <w:p w:rsidR="00AC5F5F" w:rsidRDefault="00AC5F5F"/>
    <w:sectPr w:rsidR="00AC5F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980CB1"/>
    <w:multiLevelType w:val="hybridMultilevel"/>
    <w:tmpl w:val="1EDA1A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A5C"/>
    <w:rsid w:val="00212F6D"/>
    <w:rsid w:val="00AC5F5F"/>
    <w:rsid w:val="00DC0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50065"/>
  <w15:chartTrackingRefBased/>
  <w15:docId w15:val="{26413A85-86D1-4C3A-8BF6-CD78F3B76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2F6D"/>
    <w:pPr>
      <w:snapToGrid w:val="0"/>
      <w:spacing w:after="0" w:line="600" w:lineRule="auto"/>
      <w:ind w:left="2080" w:right="1800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2F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99"/>
    <w:qFormat/>
    <w:rsid w:val="00212F6D"/>
    <w:pPr>
      <w:snapToGrid/>
      <w:spacing w:after="200" w:line="276" w:lineRule="auto"/>
      <w:ind w:left="720" w:right="0"/>
      <w:contextualSpacing/>
      <w:jc w:val="left"/>
    </w:pPr>
    <w:rPr>
      <w:rFonts w:ascii="Calibri" w:eastAsia="Malgun Gothic" w:hAnsi="Calibri"/>
      <w:b w:val="0"/>
      <w:sz w:val="22"/>
      <w:szCs w:val="22"/>
    </w:rPr>
  </w:style>
  <w:style w:type="character" w:customStyle="1" w:styleId="a5">
    <w:name w:val="Абзац списка Знак"/>
    <w:link w:val="a4"/>
    <w:uiPriority w:val="99"/>
    <w:locked/>
    <w:rsid w:val="00212F6D"/>
    <w:rPr>
      <w:rFonts w:ascii="Calibri" w:eastAsia="Malgun Gothic" w:hAnsi="Calibri" w:cs="Times New Roman"/>
      <w:lang w:eastAsia="ru-RU"/>
    </w:rPr>
  </w:style>
  <w:style w:type="paragraph" w:styleId="a6">
    <w:name w:val="No Spacing"/>
    <w:link w:val="a7"/>
    <w:uiPriority w:val="1"/>
    <w:qFormat/>
    <w:rsid w:val="00212F6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basedOn w:val="a0"/>
    <w:link w:val="a6"/>
    <w:uiPriority w:val="1"/>
    <w:locked/>
    <w:rsid w:val="00212F6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358</Words>
  <Characters>2044</Characters>
  <Application>Microsoft Office Word</Application>
  <DocSecurity>0</DocSecurity>
  <Lines>17</Lines>
  <Paragraphs>4</Paragraphs>
  <ScaleCrop>false</ScaleCrop>
  <Company/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2024-12-02T05:48:00Z</dcterms:created>
  <dcterms:modified xsi:type="dcterms:W3CDTF">2024-12-02T05:50:00Z</dcterms:modified>
</cp:coreProperties>
</file>