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0F" w:rsidRDefault="00002A0F" w:rsidP="00002A0F">
      <w:pPr>
        <w:spacing w:after="0"/>
        <w:ind w:firstLine="720"/>
        <w:jc w:val="center"/>
        <w:rPr>
          <w:rFonts w:ascii="Times New Roman" w:hAnsi="Times New Roman"/>
          <w:caps/>
          <w:color w:val="000000"/>
        </w:rPr>
      </w:pPr>
      <w:r w:rsidRPr="0096206C">
        <w:rPr>
          <w:rFonts w:ascii="Times New Roman" w:hAnsi="Times New Roman"/>
          <w:caps/>
          <w:color w:val="000000"/>
        </w:rPr>
        <w:t xml:space="preserve">Выбор стратегического направления </w:t>
      </w:r>
      <w:proofErr w:type="gramStart"/>
      <w:r w:rsidRPr="0096206C">
        <w:rPr>
          <w:rFonts w:ascii="Times New Roman" w:hAnsi="Times New Roman"/>
          <w:caps/>
          <w:color w:val="000000"/>
        </w:rPr>
        <w:t>развития  предприятия</w:t>
      </w:r>
      <w:proofErr w:type="gramEnd"/>
      <w:r w:rsidRPr="0096206C">
        <w:rPr>
          <w:rFonts w:ascii="Times New Roman" w:hAnsi="Times New Roman"/>
          <w:caps/>
          <w:color w:val="000000"/>
        </w:rPr>
        <w:t xml:space="preserve"> и анализ экономической эффективности отрасли</w:t>
      </w:r>
    </w:p>
    <w:p w:rsidR="00002A0F" w:rsidRDefault="00002A0F" w:rsidP="00002A0F">
      <w:pPr>
        <w:spacing w:after="0"/>
        <w:ind w:firstLine="720"/>
        <w:jc w:val="center"/>
        <w:rPr>
          <w:rFonts w:ascii="Times New Roman" w:hAnsi="Times New Roman"/>
          <w:caps/>
          <w:color w:val="000000"/>
        </w:rPr>
      </w:pPr>
      <w:r>
        <w:rPr>
          <w:rFonts w:ascii="Times New Roman" w:hAnsi="Times New Roman"/>
          <w:caps/>
          <w:color w:val="000000"/>
        </w:rPr>
        <w:t>стр_71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88"/>
      </w:tblGrid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02A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ТЕОРЕТИЧЕСКИЕ ОСНОВЫ СТРАТЕГИЧЕСКОГО НАПРАВЛЕНИЯ РАЗВИТИЯ ПРЕДПРИЯТИЯ 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>1.1 Понятие стратегического направления развития предприятия : этапы формирования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  <w:r w:rsidRPr="00002A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Технология разработки стратегического направления развития предприятия 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Анализ среды в формировании стратегического направления развития предприятия 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АНАЛИЗ СТРАТЕГИЧЕСКОГО НАПРАВЛЕНИЯ РАЗВИТИЯ 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>2.1 Общая характеристика птицефабрики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>2.2 Анализ стратегии развития предприятия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 Оценка стратегического направления развития предприятия 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>3 РАЗРАБОТКА НОВОЙ 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РАТЕГИИ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РАЗВИТИЯ </w:t>
            </w: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АНАЛИЗ ЭКОНОМИЧЕСКОЙ ЭФФЕКТИВНОСТИ ОТРАСЛИ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 Разработка основных направлений развития предприятия 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>3.2 Экономическая эффективность предлагаемых мероприятий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</w:t>
            </w:r>
          </w:p>
        </w:tc>
      </w:tr>
      <w:tr w:rsidR="00002A0F" w:rsidRPr="00002A0F" w:rsidTr="00002A0F">
        <w:tc>
          <w:tcPr>
            <w:tcW w:w="8688" w:type="dxa"/>
          </w:tcPr>
          <w:p w:rsidR="00002A0F" w:rsidRPr="00002A0F" w:rsidRDefault="00002A0F" w:rsidP="00002A0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A0F">
              <w:rPr>
                <w:rFonts w:ascii="Times New Roman" w:hAnsi="Times New Roman"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</w:tr>
    </w:tbl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Pr="0096206C" w:rsidRDefault="00002A0F" w:rsidP="00002A0F">
      <w:pPr>
        <w:shd w:val="clear" w:color="auto" w:fill="FFFFFF"/>
        <w:spacing w:after="0" w:line="360" w:lineRule="auto"/>
        <w:ind w:firstLine="14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6206C">
        <w:rPr>
          <w:rFonts w:ascii="Times New Roman" w:hAnsi="Times New Roman"/>
          <w:b/>
          <w:color w:val="000000"/>
          <w:sz w:val="32"/>
          <w:szCs w:val="32"/>
        </w:rPr>
        <w:lastRenderedPageBreak/>
        <w:t xml:space="preserve">ЗАКЛЮЧЕНИЕ </w:t>
      </w:r>
    </w:p>
    <w:p w:rsidR="00002A0F" w:rsidRPr="0096206C" w:rsidRDefault="00002A0F" w:rsidP="00002A0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02A0F" w:rsidRPr="0096206C" w:rsidRDefault="00002A0F" w:rsidP="00002A0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20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Предприятие функционирует в условиях активно изменяющейся внешней среды, оно может постепенно или внезапно оказаться перед фактом, что его стратегия перестает соответствовать изменившейся ситуации. Основной вопрос заключается в/том, как предприятию выходить из новой ситуации, посредством эволюционных (постепенных) изменений или осуществляя «квантовый скачок» («квантовый переход») стратегии. Поэтому весьма актуальным становится исследование, в ходе которого необходимо подвергнуть анализу результативность тех или иных направлений стратегического развития и разработать методический подход к выбору предпочтительного стратегического направления развития.</w:t>
      </w: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</w:p>
    <w:p w:rsidR="00002A0F" w:rsidRPr="0096206C" w:rsidRDefault="00002A0F" w:rsidP="00002A0F">
      <w:pPr>
        <w:shd w:val="clear" w:color="auto" w:fill="FFFFFF"/>
        <w:spacing w:after="0" w:line="360" w:lineRule="auto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206C">
        <w:rPr>
          <w:rFonts w:ascii="Times New Roman" w:hAnsi="Times New Roman"/>
          <w:b/>
          <w:color w:val="000000"/>
          <w:sz w:val="32"/>
          <w:szCs w:val="32"/>
        </w:rPr>
        <w:t>СПИСОК ИСПОЛЬЗОВАННЫХ ИСТОЧНИКОВ</w:t>
      </w:r>
    </w:p>
    <w:p w:rsidR="00002A0F" w:rsidRPr="0096206C" w:rsidRDefault="00002A0F" w:rsidP="00002A0F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2A0F" w:rsidRPr="0096206C" w:rsidRDefault="00002A0F" w:rsidP="00002A0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Ансофф</w:t>
      </w:r>
      <w:proofErr w:type="spellEnd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(2019) Стратегическое управление / И. </w:t>
      </w:r>
      <w:proofErr w:type="spellStart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Ансофф</w:t>
      </w:r>
      <w:proofErr w:type="spellEnd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М.: Экономика, - 519 с.</w:t>
      </w:r>
    </w:p>
    <w:p w:rsidR="00002A0F" w:rsidRPr="0096206C" w:rsidRDefault="00002A0F" w:rsidP="00002A0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Архипов В.М. (2020) Виды и факторы, влияющие на формирование стратегии развития предприятия и диагностики компании / В.М. Архипов. - СПб.: СПБГУЭФ, - 245 с.</w:t>
      </w:r>
    </w:p>
    <w:p w:rsidR="00002A0F" w:rsidRPr="0096206C" w:rsidRDefault="00002A0F" w:rsidP="00002A0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Балукова</w:t>
      </w:r>
      <w:proofErr w:type="spellEnd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 (2020) Стратегический анализ технической реструктуризации предприятия / В.А. – </w:t>
      </w:r>
      <w:proofErr w:type="spellStart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Балукова</w:t>
      </w:r>
      <w:proofErr w:type="spellEnd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СПб.: </w:t>
      </w:r>
      <w:proofErr w:type="spellStart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СПбГИЭУ</w:t>
      </w:r>
      <w:proofErr w:type="spellEnd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- 175 с.</w:t>
      </w:r>
    </w:p>
    <w:p w:rsidR="00002A0F" w:rsidRPr="0096206C" w:rsidRDefault="00002A0F" w:rsidP="00002A0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Бердимуратов</w:t>
      </w:r>
      <w:proofErr w:type="spellEnd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Н.Б. (</w:t>
      </w:r>
      <w:proofErr w:type="gramStart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2021)Стратегический</w:t>
      </w:r>
      <w:proofErr w:type="gramEnd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 и стратегическое планирование. - Алматы: </w:t>
      </w:r>
      <w:proofErr w:type="spellStart"/>
      <w:proofErr w:type="gramStart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Ғылым</w:t>
      </w:r>
      <w:proofErr w:type="spellEnd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,–</w:t>
      </w:r>
      <w:proofErr w:type="gramEnd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183 с.</w:t>
      </w:r>
    </w:p>
    <w:p w:rsidR="00002A0F" w:rsidRPr="0096206C" w:rsidRDefault="00002A0F" w:rsidP="00002A0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Валдайцев</w:t>
      </w:r>
      <w:proofErr w:type="spellEnd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 С.В (2019) Стратегия инвесторов предприятия и агентская проблема / С.В. </w:t>
      </w:r>
      <w:proofErr w:type="spellStart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Валдайцев</w:t>
      </w:r>
      <w:proofErr w:type="spellEnd"/>
      <w:r w:rsidRPr="00962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— СПб. - 136 с.</w:t>
      </w:r>
    </w:p>
    <w:p w:rsidR="00002A0F" w:rsidRPr="0096206C" w:rsidRDefault="00002A0F" w:rsidP="00002A0F">
      <w:pPr>
        <w:spacing w:after="0"/>
        <w:ind w:firstLine="720"/>
        <w:rPr>
          <w:rFonts w:ascii="Times New Roman" w:hAnsi="Times New Roman"/>
          <w:caps/>
          <w:color w:val="000000"/>
        </w:rPr>
      </w:pPr>
      <w:bookmarkStart w:id="0" w:name="_GoBack"/>
      <w:bookmarkEnd w:id="0"/>
    </w:p>
    <w:p w:rsidR="00672111" w:rsidRDefault="00672111"/>
    <w:sectPr w:rsidR="0067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66E1"/>
    <w:multiLevelType w:val="hybridMultilevel"/>
    <w:tmpl w:val="05C82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8A"/>
    <w:rsid w:val="00002A0F"/>
    <w:rsid w:val="0053488A"/>
    <w:rsid w:val="0067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E335"/>
  <w15:chartTrackingRefBased/>
  <w15:docId w15:val="{001073A6-43BF-4619-A80C-0AF29F08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2025-01-08T06:50:00Z</dcterms:created>
  <dcterms:modified xsi:type="dcterms:W3CDTF">2025-01-08T06:51:00Z</dcterms:modified>
</cp:coreProperties>
</file>