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0B3A2B" w:rsidP="000B3A2B">
      <w:pPr>
        <w:jc w:val="center"/>
        <w:rPr>
          <w:sz w:val="28"/>
          <w:szCs w:val="28"/>
          <w:shd w:val="clear" w:color="auto" w:fill="FFFFFF"/>
          <w:lang w:val="ru-RU"/>
        </w:rPr>
      </w:pPr>
      <w:proofErr w:type="spellStart"/>
      <w:r w:rsidRPr="000B3A2B">
        <w:rPr>
          <w:sz w:val="28"/>
          <w:szCs w:val="28"/>
          <w:shd w:val="clear" w:color="auto" w:fill="FFFFFF"/>
          <w:lang w:val="ru-RU"/>
        </w:rPr>
        <w:t>МД_</w:t>
      </w:r>
      <w:r w:rsidRPr="000B3A2B">
        <w:rPr>
          <w:sz w:val="28"/>
          <w:szCs w:val="28"/>
          <w:shd w:val="clear" w:color="auto" w:fill="FFFFFF"/>
          <w:lang w:val="ru-RU"/>
        </w:rPr>
        <w:t>Применение</w:t>
      </w:r>
      <w:proofErr w:type="spellEnd"/>
      <w:r w:rsidRPr="000B3A2B">
        <w:rPr>
          <w:sz w:val="28"/>
          <w:szCs w:val="28"/>
          <w:shd w:val="clear" w:color="auto" w:fill="FFFFFF"/>
          <w:lang w:val="ru-RU"/>
        </w:rPr>
        <w:t xml:space="preserve"> зарубежных технологий обеспечения безопасности деятельности предприятий в Казахстане</w:t>
      </w:r>
    </w:p>
    <w:p w:rsidR="000B3A2B" w:rsidRDefault="000B3A2B" w:rsidP="000B3A2B">
      <w:pPr>
        <w:jc w:val="center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СТР_50</w:t>
      </w:r>
    </w:p>
    <w:p w:rsidR="000B3A2B" w:rsidRPr="000B3A2B" w:rsidRDefault="000B3A2B" w:rsidP="000B3A2B">
      <w:pPr>
        <w:pStyle w:val="11"/>
        <w:tabs>
          <w:tab w:val="clear" w:pos="9798"/>
          <w:tab w:val="left" w:pos="142"/>
          <w:tab w:val="right" w:leader="underscore" w:pos="9639"/>
        </w:tabs>
        <w:spacing w:before="0"/>
        <w:ind w:right="140" w:firstLine="709"/>
        <w:jc w:val="both"/>
        <w:rPr>
          <w:rFonts w:asciiTheme="minorHAnsi" w:eastAsiaTheme="minorEastAsia" w:hAnsiTheme="minorHAnsi" w:cstheme="minorBidi"/>
          <w:noProof/>
          <w:spacing w:val="0"/>
          <w:sz w:val="28"/>
          <w:szCs w:val="28"/>
        </w:rPr>
      </w:pPr>
      <w:hyperlink w:anchor="_Toc146557338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0B3A2B" w:rsidRPr="000B3A2B" w:rsidRDefault="000B3A2B" w:rsidP="000B3A2B">
      <w:pPr>
        <w:pStyle w:val="11"/>
        <w:widowControl w:val="0"/>
        <w:tabs>
          <w:tab w:val="clear" w:pos="9798"/>
          <w:tab w:val="left" w:pos="-426"/>
          <w:tab w:val="left" w:pos="142"/>
          <w:tab w:val="right" w:leader="underscore" w:pos="9639"/>
        </w:tabs>
        <w:spacing w:before="0"/>
        <w:ind w:right="142" w:firstLine="709"/>
        <w:jc w:val="both"/>
        <w:rPr>
          <w:rFonts w:asciiTheme="minorHAnsi" w:eastAsiaTheme="minorEastAsia" w:hAnsiTheme="minorHAnsi" w:cstheme="minorBidi"/>
          <w:noProof/>
          <w:spacing w:val="0"/>
          <w:sz w:val="28"/>
          <w:szCs w:val="28"/>
        </w:rPr>
      </w:pPr>
      <w:hyperlink w:anchor="_Toc146557339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1 ТЕОРЕТИЧЕСКИЕ ОСНОВЫ УПРАВЛЕНИЯ ИНФОРМАЦИОННОЙ БЕЗОПАСНОСТЬЮ ПРЕДПРИЯТИЯ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40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>1.1 Сущность и необходимость обеспечения информационной безопасности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41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>1.2 Принципы формирования информационной безопасности на предприятиях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42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 xml:space="preserve">1.3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  <w:lang w:val="ru-RU"/>
          </w:rPr>
          <w:t>Особенности китайских технологий безопасности</w:t>
        </w:r>
      </w:hyperlink>
    </w:p>
    <w:p w:rsidR="000B3A2B" w:rsidRPr="000B3A2B" w:rsidRDefault="000B3A2B" w:rsidP="000B3A2B">
      <w:pPr>
        <w:pStyle w:val="11"/>
        <w:tabs>
          <w:tab w:val="clear" w:pos="9798"/>
          <w:tab w:val="left" w:pos="142"/>
          <w:tab w:val="right" w:leader="underscore" w:pos="9639"/>
        </w:tabs>
        <w:spacing w:before="0"/>
        <w:ind w:right="140" w:firstLine="709"/>
        <w:jc w:val="both"/>
        <w:rPr>
          <w:rFonts w:asciiTheme="minorHAnsi" w:eastAsiaTheme="minorEastAsia" w:hAnsiTheme="minorHAnsi" w:cstheme="minorBidi"/>
          <w:noProof/>
          <w:spacing w:val="0"/>
          <w:sz w:val="28"/>
          <w:szCs w:val="28"/>
        </w:rPr>
      </w:pPr>
      <w:hyperlink w:anchor="_Toc146557343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 xml:space="preserve">2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</w:rPr>
          <w:t>АНАЛИЗ КИТАЙСКИХ ТЕХНОЛОГИЙ БЕЗОПАСНОСТИ ДЛЯ ГОРОДСКОЙ БЕЗОПАСНОСТИ В КАЗАХСТАНЕ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44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 xml:space="preserve">2.1 Характеристика деятельности предприятия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  <w:lang w:val="ru-RU"/>
          </w:rPr>
          <w:t>ТОО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52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 xml:space="preserve">2.2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  <w:lang w:val="ru-RU"/>
          </w:rPr>
          <w:t>Анализ использования китайских технологий безопасности в городах Казахстана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53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 xml:space="preserve">2.3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  <w:lang w:val="ru-RU"/>
          </w:rPr>
          <w:t>Оценка техник безопасности, производимых в ТОО</w:t>
        </w:r>
      </w:hyperlink>
    </w:p>
    <w:p w:rsidR="000B3A2B" w:rsidRPr="000B3A2B" w:rsidRDefault="000B3A2B" w:rsidP="000B3A2B">
      <w:pPr>
        <w:pStyle w:val="11"/>
        <w:tabs>
          <w:tab w:val="clear" w:pos="9798"/>
          <w:tab w:val="left" w:pos="142"/>
          <w:tab w:val="right" w:leader="underscore" w:pos="9639"/>
        </w:tabs>
        <w:spacing w:before="0"/>
        <w:ind w:right="140" w:firstLine="709"/>
        <w:jc w:val="both"/>
        <w:rPr>
          <w:rFonts w:asciiTheme="minorHAnsi" w:eastAsiaTheme="minorEastAsia" w:hAnsiTheme="minorHAnsi" w:cstheme="minorBidi"/>
          <w:noProof/>
          <w:spacing w:val="0"/>
          <w:sz w:val="28"/>
          <w:szCs w:val="28"/>
        </w:rPr>
      </w:pPr>
      <w:hyperlink w:anchor="_Toc146557354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 xml:space="preserve">3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</w:rPr>
          <w:t xml:space="preserve">ПУТИ ПОВЫШЕНИЯ ЭФФЕКТИВНОСТИ ТЕХНОЛОГИЙ БЕЗОПАСНОСТИ В ТОО 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55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>3.1 План мероприятий повышения уровня информационной безопасности</w:t>
        </w:r>
      </w:hyperlink>
    </w:p>
    <w:p w:rsidR="000B3A2B" w:rsidRPr="000B3A2B" w:rsidRDefault="000B3A2B" w:rsidP="000B3A2B">
      <w:pPr>
        <w:pStyle w:val="2"/>
        <w:tabs>
          <w:tab w:val="left" w:pos="142"/>
          <w:tab w:val="right" w:leader="underscore" w:pos="9639"/>
        </w:tabs>
        <w:spacing w:after="0"/>
        <w:ind w:left="0" w:right="140" w:firstLine="709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ru-RU"/>
        </w:rPr>
      </w:pPr>
      <w:hyperlink w:anchor="_Toc146557356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ru-RU"/>
          </w:rPr>
          <w:t xml:space="preserve">3.2 </w:t>
        </w:r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Пути повышения эффективности китайских технологий безопасности для городской безопасности в Казахстане в ТОО </w:t>
        </w:r>
      </w:hyperlink>
    </w:p>
    <w:p w:rsidR="000B3A2B" w:rsidRPr="000B3A2B" w:rsidRDefault="000B3A2B" w:rsidP="000B3A2B">
      <w:pPr>
        <w:pStyle w:val="11"/>
        <w:tabs>
          <w:tab w:val="clear" w:pos="9798"/>
          <w:tab w:val="left" w:pos="142"/>
          <w:tab w:val="right" w:leader="underscore" w:pos="9639"/>
        </w:tabs>
        <w:spacing w:before="0"/>
        <w:ind w:right="140" w:firstLine="709"/>
        <w:jc w:val="both"/>
        <w:rPr>
          <w:rFonts w:asciiTheme="minorHAnsi" w:eastAsiaTheme="minorEastAsia" w:hAnsiTheme="minorHAnsi" w:cstheme="minorBidi"/>
          <w:noProof/>
          <w:spacing w:val="0"/>
          <w:sz w:val="28"/>
          <w:szCs w:val="28"/>
        </w:rPr>
      </w:pPr>
      <w:hyperlink w:anchor="_Toc146557357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0B3A2B" w:rsidRDefault="000B3A2B" w:rsidP="000B3A2B">
      <w:pPr>
        <w:pStyle w:val="11"/>
        <w:tabs>
          <w:tab w:val="clear" w:pos="9798"/>
          <w:tab w:val="left" w:pos="142"/>
          <w:tab w:val="right" w:leader="underscore" w:pos="9639"/>
        </w:tabs>
        <w:spacing w:before="0"/>
        <w:ind w:right="140" w:firstLine="709"/>
        <w:jc w:val="both"/>
        <w:rPr>
          <w:noProof/>
          <w:sz w:val="28"/>
          <w:szCs w:val="28"/>
        </w:rPr>
      </w:pPr>
      <w:hyperlink w:anchor="_Toc146557358" w:history="1">
        <w:r w:rsidRPr="000B3A2B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Pr="00B77B5D" w:rsidRDefault="000B3A2B" w:rsidP="000B3A2B">
      <w:pPr>
        <w:pStyle w:val="1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Toc146557357"/>
      <w:r w:rsidRPr="00B77B5D">
        <w:rPr>
          <w:rFonts w:ascii="Times New Roman" w:hAnsi="Times New Roman" w:cs="Times New Roman"/>
          <w:color w:val="auto"/>
          <w:lang w:val="ru-RU"/>
        </w:rPr>
        <w:lastRenderedPageBreak/>
        <w:t>ЗАКЛЮЧЕНИЕ</w:t>
      </w:r>
      <w:bookmarkEnd w:id="0"/>
    </w:p>
    <w:p w:rsidR="000B3A2B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B3A2B" w:rsidRPr="00B871CD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871CD">
        <w:rPr>
          <w:sz w:val="28"/>
          <w:szCs w:val="28"/>
          <w:lang w:val="ru-RU"/>
        </w:rPr>
        <w:t>Обеспечение информационной безопасности на первом уровне состоит в разработке нормативной документации, способствующей организации центров ответственности за хранение информации. На данном уровне разрабатывается и программа или план обеспечения информационной безопасности действующего предприятия.</w:t>
      </w:r>
    </w:p>
    <w:p w:rsidR="000B3A2B" w:rsidRPr="00B871CD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871CD">
        <w:rPr>
          <w:sz w:val="28"/>
          <w:szCs w:val="28"/>
          <w:lang w:val="ru-RU"/>
        </w:rPr>
        <w:t>Второй уровень является административным, здесь более подробно описываются обязанности сотрудников за обеспечением информационной безопасности. Основным документом является должностная инструкция каждого сотрудника.</w:t>
      </w:r>
    </w:p>
    <w:p w:rsidR="000B3A2B" w:rsidRPr="00B871CD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871CD">
        <w:rPr>
          <w:sz w:val="28"/>
          <w:szCs w:val="28"/>
          <w:lang w:val="ru-RU"/>
        </w:rPr>
        <w:t>Третий уровень - программно-технический, подразумевающий использование различных средств защиты информационной безопасности.</w:t>
      </w:r>
    </w:p>
    <w:p w:rsidR="000B3A2B" w:rsidRPr="00B871CD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B871CD">
        <w:rPr>
          <w:sz w:val="28"/>
          <w:szCs w:val="28"/>
          <w:lang w:val="ru-RU"/>
        </w:rPr>
        <w:t xml:space="preserve">Мероприятия по обеспечению информационной безопасности предприятия </w:t>
      </w:r>
      <w:r>
        <w:rPr>
          <w:sz w:val="28"/>
          <w:szCs w:val="28"/>
          <w:lang w:val="ru-RU"/>
        </w:rPr>
        <w:t xml:space="preserve">в Китае </w:t>
      </w:r>
      <w:r w:rsidRPr="00B871CD">
        <w:rPr>
          <w:sz w:val="28"/>
          <w:szCs w:val="28"/>
          <w:lang w:val="ru-RU"/>
        </w:rPr>
        <w:t>базируются на ряде принципов и должны осуществляться комплексно, с применением основ обеспечения отсутствия нарушений как внутренними, так и внешними нарушителями.</w:t>
      </w: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Default="000B3A2B" w:rsidP="000B3A2B">
      <w:pPr>
        <w:rPr>
          <w:rFonts w:eastAsiaTheme="minorEastAsia"/>
          <w:lang w:val="ru-RU"/>
        </w:rPr>
      </w:pPr>
    </w:p>
    <w:p w:rsidR="000B3A2B" w:rsidRPr="00880BF4" w:rsidRDefault="000B3A2B" w:rsidP="000B3A2B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146557358"/>
      <w:r w:rsidRPr="00880BF4">
        <w:rPr>
          <w:rFonts w:ascii="Times New Roman" w:hAnsi="Times New Roman" w:cs="Times New Roman"/>
          <w:color w:val="auto"/>
          <w:lang w:val="ru-RU"/>
        </w:rPr>
        <w:t>СПИСОК ИСПОЛЬЗОВАННЫХ ИСТОЧНИКОВ</w:t>
      </w:r>
      <w:bookmarkEnd w:id="1"/>
    </w:p>
    <w:p w:rsidR="000B3A2B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0B3A2B" w:rsidRPr="00880BF4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80BF4">
        <w:rPr>
          <w:sz w:val="28"/>
          <w:szCs w:val="28"/>
          <w:lang w:val="ru-RU"/>
        </w:rPr>
        <w:t xml:space="preserve">1 </w:t>
      </w:r>
      <w:proofErr w:type="spellStart"/>
      <w:r w:rsidRPr="00880BF4">
        <w:rPr>
          <w:sz w:val="28"/>
          <w:szCs w:val="28"/>
          <w:lang w:val="ru-RU"/>
        </w:rPr>
        <w:t>Алексенцев</w:t>
      </w:r>
      <w:proofErr w:type="spellEnd"/>
      <w:r w:rsidRPr="00880BF4">
        <w:rPr>
          <w:sz w:val="28"/>
          <w:szCs w:val="28"/>
          <w:lang w:val="ru-RU"/>
        </w:rPr>
        <w:t xml:space="preserve"> А. И. Сущность и соотношение понятий «защита информации», «безопасность информации», «информационная безопасность» // Безопасность информационных технологий. 2019. № 1. - 145 с.;</w:t>
      </w:r>
    </w:p>
    <w:p w:rsidR="000B3A2B" w:rsidRPr="00880BF4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80BF4">
        <w:rPr>
          <w:sz w:val="28"/>
          <w:szCs w:val="28"/>
          <w:lang w:val="ru-RU"/>
        </w:rPr>
        <w:t xml:space="preserve">2 </w:t>
      </w:r>
      <w:proofErr w:type="spellStart"/>
      <w:r w:rsidRPr="00880BF4">
        <w:rPr>
          <w:sz w:val="28"/>
          <w:szCs w:val="28"/>
          <w:lang w:val="ru-RU"/>
        </w:rPr>
        <w:t>Лисичкин</w:t>
      </w:r>
      <w:proofErr w:type="spellEnd"/>
      <w:r w:rsidRPr="00880BF4">
        <w:rPr>
          <w:sz w:val="28"/>
          <w:szCs w:val="28"/>
          <w:lang w:val="ru-RU"/>
        </w:rPr>
        <w:t xml:space="preserve"> В. А. Третья мировая информационно-психологическая война / </w:t>
      </w:r>
      <w:proofErr w:type="spellStart"/>
      <w:r w:rsidRPr="00880BF4">
        <w:rPr>
          <w:sz w:val="28"/>
          <w:szCs w:val="28"/>
          <w:lang w:val="ru-RU"/>
        </w:rPr>
        <w:t>В.А.Лисичкин</w:t>
      </w:r>
      <w:proofErr w:type="spellEnd"/>
      <w:r w:rsidRPr="00880BF4">
        <w:rPr>
          <w:sz w:val="28"/>
          <w:szCs w:val="28"/>
          <w:lang w:val="ru-RU"/>
        </w:rPr>
        <w:t xml:space="preserve">, </w:t>
      </w:r>
      <w:proofErr w:type="spellStart"/>
      <w:r w:rsidRPr="00880BF4">
        <w:rPr>
          <w:sz w:val="28"/>
          <w:szCs w:val="28"/>
          <w:lang w:val="ru-RU"/>
        </w:rPr>
        <w:t>Л.А.Шелепин</w:t>
      </w:r>
      <w:proofErr w:type="spellEnd"/>
      <w:r w:rsidRPr="00880BF4">
        <w:rPr>
          <w:sz w:val="28"/>
          <w:szCs w:val="28"/>
          <w:lang w:val="ru-RU"/>
        </w:rPr>
        <w:t xml:space="preserve">. — </w:t>
      </w:r>
      <w:proofErr w:type="gramStart"/>
      <w:r w:rsidRPr="00880BF4">
        <w:rPr>
          <w:sz w:val="28"/>
          <w:szCs w:val="28"/>
          <w:lang w:val="ru-RU"/>
        </w:rPr>
        <w:t>М. :</w:t>
      </w:r>
      <w:proofErr w:type="gramEnd"/>
      <w:r w:rsidRPr="00880BF4">
        <w:rPr>
          <w:sz w:val="28"/>
          <w:szCs w:val="28"/>
          <w:lang w:val="ru-RU"/>
        </w:rPr>
        <w:t xml:space="preserve"> Ин-т социально-политических исследований АСН, 2016.- 246 с.;</w:t>
      </w:r>
    </w:p>
    <w:p w:rsidR="000B3A2B" w:rsidRPr="00880BF4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80BF4">
        <w:rPr>
          <w:sz w:val="28"/>
          <w:szCs w:val="28"/>
          <w:lang w:val="ru-RU"/>
        </w:rPr>
        <w:t xml:space="preserve">3 Стрельцов А.А. Содержание понятия «обеспечение информационной безопасности» // Информационное </w:t>
      </w:r>
      <w:proofErr w:type="gramStart"/>
      <w:r w:rsidRPr="00880BF4">
        <w:rPr>
          <w:sz w:val="28"/>
          <w:szCs w:val="28"/>
          <w:lang w:val="ru-RU"/>
        </w:rPr>
        <w:t>общество.-</w:t>
      </w:r>
      <w:proofErr w:type="gramEnd"/>
      <w:r w:rsidRPr="00880BF4">
        <w:rPr>
          <w:sz w:val="28"/>
          <w:szCs w:val="28"/>
          <w:lang w:val="ru-RU"/>
        </w:rPr>
        <w:t xml:space="preserve"> 2017.- № 4.- 116 с.;</w:t>
      </w:r>
    </w:p>
    <w:p w:rsidR="000B3A2B" w:rsidRPr="00880BF4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80BF4">
        <w:rPr>
          <w:sz w:val="28"/>
          <w:szCs w:val="28"/>
          <w:lang w:val="ru-RU"/>
        </w:rPr>
        <w:t>4 Расторгуев С.П. Философия информационной войны. М.: 2016. - 320 с.;</w:t>
      </w:r>
    </w:p>
    <w:p w:rsidR="000B3A2B" w:rsidRPr="00880BF4" w:rsidRDefault="000B3A2B" w:rsidP="000B3A2B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80BF4">
        <w:rPr>
          <w:sz w:val="28"/>
          <w:szCs w:val="28"/>
          <w:lang w:val="ru-RU"/>
        </w:rPr>
        <w:t xml:space="preserve">5 </w:t>
      </w:r>
      <w:proofErr w:type="spellStart"/>
      <w:r w:rsidRPr="00880BF4">
        <w:rPr>
          <w:sz w:val="28"/>
          <w:szCs w:val="28"/>
          <w:lang w:val="ru-RU"/>
        </w:rPr>
        <w:t>Дзлиев</w:t>
      </w:r>
      <w:proofErr w:type="spellEnd"/>
      <w:r w:rsidRPr="00880BF4">
        <w:rPr>
          <w:sz w:val="28"/>
          <w:szCs w:val="28"/>
          <w:lang w:val="ru-RU"/>
        </w:rPr>
        <w:t xml:space="preserve"> М. И. Проблемы безопасности: теоретико-методологические аспекты / </w:t>
      </w:r>
      <w:proofErr w:type="spellStart"/>
      <w:r w:rsidRPr="00880BF4">
        <w:rPr>
          <w:sz w:val="28"/>
          <w:szCs w:val="28"/>
          <w:lang w:val="ru-RU"/>
        </w:rPr>
        <w:t>М.И.Дзлиев</w:t>
      </w:r>
      <w:proofErr w:type="spellEnd"/>
      <w:r w:rsidRPr="00880BF4">
        <w:rPr>
          <w:sz w:val="28"/>
          <w:szCs w:val="28"/>
          <w:lang w:val="ru-RU"/>
        </w:rPr>
        <w:t xml:space="preserve">, А. Л. Романович, </w:t>
      </w:r>
      <w:proofErr w:type="spellStart"/>
      <w:r w:rsidRPr="00880BF4">
        <w:rPr>
          <w:sz w:val="28"/>
          <w:szCs w:val="28"/>
          <w:lang w:val="ru-RU"/>
        </w:rPr>
        <w:t>А.Д.Урсул</w:t>
      </w:r>
      <w:proofErr w:type="spellEnd"/>
      <w:r w:rsidRPr="00880BF4">
        <w:rPr>
          <w:sz w:val="28"/>
          <w:szCs w:val="28"/>
          <w:lang w:val="ru-RU"/>
        </w:rPr>
        <w:t xml:space="preserve">. – М., </w:t>
      </w:r>
      <w:proofErr w:type="gramStart"/>
      <w:r w:rsidRPr="00880BF4">
        <w:rPr>
          <w:sz w:val="28"/>
          <w:szCs w:val="28"/>
          <w:lang w:val="ru-RU"/>
        </w:rPr>
        <w:t>2018.-</w:t>
      </w:r>
      <w:proofErr w:type="gramEnd"/>
      <w:r w:rsidRPr="00880BF4">
        <w:rPr>
          <w:sz w:val="28"/>
          <w:szCs w:val="28"/>
          <w:lang w:val="ru-RU"/>
        </w:rPr>
        <w:t xml:space="preserve"> 96 с.;</w:t>
      </w:r>
    </w:p>
    <w:p w:rsidR="000B3A2B" w:rsidRPr="000B3A2B" w:rsidRDefault="000B3A2B" w:rsidP="000B3A2B">
      <w:pPr>
        <w:rPr>
          <w:rFonts w:eastAsiaTheme="minorEastAsia"/>
          <w:lang w:val="ru-RU"/>
        </w:rPr>
      </w:pPr>
      <w:bookmarkStart w:id="2" w:name="_GoBack"/>
      <w:bookmarkEnd w:id="2"/>
    </w:p>
    <w:p w:rsidR="000B3A2B" w:rsidRPr="000B3A2B" w:rsidRDefault="000B3A2B" w:rsidP="000B3A2B">
      <w:pPr>
        <w:rPr>
          <w:lang w:val="ru-RU"/>
        </w:rPr>
      </w:pPr>
    </w:p>
    <w:sectPr w:rsidR="000B3A2B" w:rsidRPr="000B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88"/>
    <w:rsid w:val="000B3A2B"/>
    <w:rsid w:val="00415388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7F28"/>
  <w15:chartTrackingRefBased/>
  <w15:docId w15:val="{3AC4CD02-BD9B-49C1-BBA1-0129D4B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B3A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A2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B3A2B"/>
    <w:pPr>
      <w:tabs>
        <w:tab w:val="right" w:leader="underscore" w:pos="9798"/>
      </w:tabs>
      <w:overflowPunct/>
      <w:autoSpaceDE/>
      <w:autoSpaceDN/>
      <w:adjustRightInd/>
      <w:spacing w:before="120"/>
      <w:jc w:val="right"/>
      <w:textAlignment w:val="auto"/>
    </w:pPr>
    <w:rPr>
      <w:spacing w:val="20"/>
      <w:sz w:val="24"/>
      <w:szCs w:val="24"/>
      <w:lang w:val="ru-RU"/>
    </w:rPr>
  </w:style>
  <w:style w:type="paragraph" w:styleId="2">
    <w:name w:val="toc 2"/>
    <w:basedOn w:val="a"/>
    <w:next w:val="a"/>
    <w:autoRedefine/>
    <w:uiPriority w:val="39"/>
    <w:unhideWhenUsed/>
    <w:rsid w:val="000B3A2B"/>
    <w:pPr>
      <w:spacing w:after="100"/>
      <w:ind w:left="200"/>
    </w:pPr>
  </w:style>
  <w:style w:type="character" w:customStyle="1" w:styleId="10">
    <w:name w:val="Заголовок 1 Знак"/>
    <w:basedOn w:val="a0"/>
    <w:link w:val="1"/>
    <w:uiPriority w:val="9"/>
    <w:rsid w:val="000B3A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2024-12-09T05:03:00Z</dcterms:created>
  <dcterms:modified xsi:type="dcterms:W3CDTF">2024-12-09T05:04:00Z</dcterms:modified>
</cp:coreProperties>
</file>