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95" w:rsidRPr="00EF0695" w:rsidRDefault="00EF0695" w:rsidP="00EF06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0695">
        <w:rPr>
          <w:rFonts w:ascii="Times New Roman" w:eastAsia="Times New Roman" w:hAnsi="Times New Roman"/>
          <w:b/>
          <w:sz w:val="28"/>
          <w:szCs w:val="28"/>
          <w:lang w:eastAsia="ru-RU"/>
        </w:rPr>
        <w:t>Менеджмент и маркетинг коммерческих банков на рынке ценных бумаг</w:t>
      </w:r>
    </w:p>
    <w:p w:rsidR="00EF0695" w:rsidRPr="00EF0695" w:rsidRDefault="00EF0695" w:rsidP="00EF06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695" w:rsidRPr="00EF0695" w:rsidRDefault="00EF0695" w:rsidP="00EF0695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0695">
        <w:rPr>
          <w:color w:val="000000"/>
          <w:sz w:val="28"/>
          <w:szCs w:val="28"/>
        </w:rPr>
        <w:t>План</w:t>
      </w:r>
    </w:p>
    <w:p w:rsidR="00EF0695" w:rsidRPr="00EF0695" w:rsidRDefault="00EF0695" w:rsidP="00EF0695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0695">
        <w:rPr>
          <w:color w:val="000000"/>
          <w:sz w:val="28"/>
          <w:szCs w:val="28"/>
        </w:rPr>
        <w:t>Введение</w:t>
      </w:r>
    </w:p>
    <w:p w:rsidR="00EF0695" w:rsidRPr="00EF0695" w:rsidRDefault="00EF0695" w:rsidP="00EF0695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0695">
        <w:rPr>
          <w:color w:val="000000"/>
          <w:sz w:val="28"/>
          <w:szCs w:val="28"/>
        </w:rPr>
        <w:t>1 Теоретические вопросы деятельности коммерческого банка на рынке ценных бумаг</w:t>
      </w:r>
    </w:p>
    <w:p w:rsidR="00EF0695" w:rsidRPr="00EF0695" w:rsidRDefault="00EF0695" w:rsidP="00EF0695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0695">
        <w:rPr>
          <w:color w:val="000000"/>
          <w:sz w:val="28"/>
          <w:szCs w:val="28"/>
        </w:rPr>
        <w:t>1.1 Коммерческий банк на фондовом рынке.</w:t>
      </w:r>
    </w:p>
    <w:p w:rsidR="00EF0695" w:rsidRPr="00EF0695" w:rsidRDefault="00EF0695" w:rsidP="00EF0695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0695">
        <w:rPr>
          <w:color w:val="000000"/>
          <w:sz w:val="28"/>
          <w:szCs w:val="28"/>
        </w:rPr>
        <w:t>1.2 Управление портфелем ценных бумаг банка</w:t>
      </w:r>
    </w:p>
    <w:p w:rsidR="00EF0695" w:rsidRPr="00EF0695" w:rsidRDefault="00EF0695" w:rsidP="00EF0695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0695">
        <w:rPr>
          <w:color w:val="000000"/>
          <w:sz w:val="28"/>
          <w:szCs w:val="28"/>
        </w:rPr>
        <w:t>1.3 Маркетинг банковских операций с ценными бумагами</w:t>
      </w:r>
    </w:p>
    <w:p w:rsidR="00EF0695" w:rsidRPr="00EF0695" w:rsidRDefault="00EF0695" w:rsidP="00EF0695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0695">
        <w:rPr>
          <w:color w:val="000000"/>
          <w:sz w:val="28"/>
          <w:szCs w:val="28"/>
        </w:rPr>
        <w:t>2 Маркетинг и менеджмент операций банка с ценными бумагами на примере АО «»</w:t>
      </w:r>
    </w:p>
    <w:p w:rsidR="00EF0695" w:rsidRPr="00EF0695" w:rsidRDefault="00EF0695" w:rsidP="00EF0695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0695">
        <w:rPr>
          <w:color w:val="000000"/>
          <w:sz w:val="28"/>
          <w:szCs w:val="28"/>
        </w:rPr>
        <w:t>2.1 Характеристика деятельности  АО «»</w:t>
      </w:r>
    </w:p>
    <w:p w:rsidR="00EF0695" w:rsidRPr="00EF0695" w:rsidRDefault="00EF0695" w:rsidP="00EF0695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0695">
        <w:rPr>
          <w:color w:val="000000"/>
          <w:sz w:val="28"/>
          <w:szCs w:val="28"/>
        </w:rPr>
        <w:t>2.2 Инвестиционная стратегия банка</w:t>
      </w:r>
    </w:p>
    <w:p w:rsidR="00EF0695" w:rsidRPr="00EF0695" w:rsidRDefault="00EF0695" w:rsidP="00EF0695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0695">
        <w:rPr>
          <w:color w:val="000000"/>
          <w:sz w:val="28"/>
          <w:szCs w:val="28"/>
        </w:rPr>
        <w:t>2.3 Маркетинговые мероприятия АО «» на фондовом рынке</w:t>
      </w:r>
    </w:p>
    <w:p w:rsidR="00EF0695" w:rsidRPr="00EF0695" w:rsidRDefault="00EF0695" w:rsidP="00EF0695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0695">
        <w:rPr>
          <w:color w:val="000000"/>
          <w:sz w:val="28"/>
          <w:szCs w:val="28"/>
        </w:rPr>
        <w:t>3 Проблемы и перспективы развития рынка ценных бумаг Казахстана</w:t>
      </w:r>
    </w:p>
    <w:p w:rsidR="00EF0695" w:rsidRPr="00EF0695" w:rsidRDefault="00EF0695" w:rsidP="00EF0695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0695">
        <w:rPr>
          <w:color w:val="000000"/>
          <w:sz w:val="28"/>
          <w:szCs w:val="28"/>
        </w:rPr>
        <w:t>3.1 Деятельность государства в сфере регулирования рынка ценных бумаг</w:t>
      </w:r>
    </w:p>
    <w:p w:rsidR="00EF0695" w:rsidRPr="00EF0695" w:rsidRDefault="00EF0695" w:rsidP="00EF0695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0695">
        <w:rPr>
          <w:color w:val="000000"/>
          <w:sz w:val="28"/>
          <w:szCs w:val="28"/>
        </w:rPr>
        <w:t>3.2 Перспективы развития фондового рынка Казахстана</w:t>
      </w:r>
    </w:p>
    <w:p w:rsidR="00EF0695" w:rsidRPr="00EF0695" w:rsidRDefault="00EF0695" w:rsidP="00EF0695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0695">
        <w:rPr>
          <w:color w:val="000000"/>
          <w:sz w:val="28"/>
          <w:szCs w:val="28"/>
        </w:rPr>
        <w:t>Заключение</w:t>
      </w:r>
    </w:p>
    <w:p w:rsidR="00EF0695" w:rsidRPr="00EF0695" w:rsidRDefault="00EF0695" w:rsidP="00EF0695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0695">
        <w:rPr>
          <w:color w:val="000000"/>
          <w:sz w:val="28"/>
          <w:szCs w:val="28"/>
        </w:rPr>
        <w:t>Список использованной литературы</w:t>
      </w:r>
    </w:p>
    <w:p w:rsidR="00EF0695" w:rsidRPr="00EF0695" w:rsidRDefault="00EF0695" w:rsidP="00EF06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F0695" w:rsidRPr="00EF0695" w:rsidRDefault="00EF0695" w:rsidP="00EF06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0695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EF0695" w:rsidRPr="00EF0695" w:rsidRDefault="00EF0695" w:rsidP="00EF06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069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Список использованных источников </w:t>
      </w:r>
    </w:p>
    <w:p w:rsidR="00EF0695" w:rsidRPr="00EF0695" w:rsidRDefault="00EF0695" w:rsidP="00EF06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695" w:rsidRPr="00EF0695" w:rsidRDefault="00EF0695" w:rsidP="00EF06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 xml:space="preserve">Рынок ценных бумаг: учебник для студентов вузов, обучающихся по экономическим специальностям / под ред. </w:t>
      </w:r>
      <w:proofErr w:type="spellStart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>Е.Ф</w:t>
      </w:r>
      <w:proofErr w:type="spellEnd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 xml:space="preserve">. Жукова. — 3-е изд., </w:t>
      </w:r>
      <w:proofErr w:type="spellStart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 xml:space="preserve">. и доп. — М.: </w:t>
      </w:r>
      <w:proofErr w:type="spellStart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>ЮНИТИ</w:t>
      </w:r>
      <w:proofErr w:type="spellEnd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>-ДАНА, 2009.</w:t>
      </w:r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 xml:space="preserve">Елфимова </w:t>
      </w:r>
      <w:proofErr w:type="spellStart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>И.Ф</w:t>
      </w:r>
      <w:proofErr w:type="spellEnd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>. Банковское дело: учеб</w:t>
      </w:r>
      <w:proofErr w:type="gramStart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особие. Воронеж: </w:t>
      </w:r>
      <w:proofErr w:type="spellStart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>ГОУВПО</w:t>
      </w:r>
      <w:proofErr w:type="spellEnd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 xml:space="preserve"> «Воронежский государственный технический университет», 2008.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 xml:space="preserve">Лаврушин </w:t>
      </w:r>
      <w:proofErr w:type="spellStart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>О.И</w:t>
      </w:r>
      <w:proofErr w:type="spellEnd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 xml:space="preserve">. Банковское дело: Учебник . - 2-е изд., </w:t>
      </w:r>
      <w:proofErr w:type="spellStart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 xml:space="preserve">. и доп./ Под ред. </w:t>
      </w:r>
      <w:proofErr w:type="spellStart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>О.И</w:t>
      </w:r>
      <w:proofErr w:type="spellEnd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>. Лаврушина. - М.: Финансы и статистика, 2005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 xml:space="preserve">Галанов </w:t>
      </w:r>
      <w:proofErr w:type="spellStart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>В.А</w:t>
      </w:r>
      <w:proofErr w:type="spellEnd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>. Рынок ценных бумаг: Учебник</w:t>
      </w:r>
      <w:proofErr w:type="gramStart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 xml:space="preserve"> /П</w:t>
      </w:r>
      <w:proofErr w:type="gramEnd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редакцией, </w:t>
      </w:r>
      <w:proofErr w:type="spellStart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>А.И.Басова</w:t>
      </w:r>
      <w:proofErr w:type="spellEnd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 xml:space="preserve"> – М.: Финансы и статистика, 2001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>Батяева</w:t>
      </w:r>
      <w:proofErr w:type="spellEnd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>Т.А</w:t>
      </w:r>
      <w:proofErr w:type="spellEnd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 xml:space="preserve">., Столяров </w:t>
      </w:r>
      <w:proofErr w:type="spellStart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>И.И</w:t>
      </w:r>
      <w:proofErr w:type="spellEnd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 xml:space="preserve">. Рынок ценных бумаг: Учебное пособие.- </w:t>
      </w:r>
      <w:proofErr w:type="spellStart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>М.:ИНФРА-М</w:t>
      </w:r>
      <w:proofErr w:type="spellEnd"/>
      <w:r w:rsidRPr="00EF0695">
        <w:rPr>
          <w:rFonts w:ascii="Times New Roman" w:eastAsia="Times New Roman" w:hAnsi="Times New Roman"/>
          <w:sz w:val="28"/>
          <w:szCs w:val="28"/>
          <w:lang w:eastAsia="ru-RU"/>
        </w:rPr>
        <w:t>, 2006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0695">
        <w:rPr>
          <w:rFonts w:ascii="Times New Roman" w:hAnsi="Times New Roman"/>
          <w:sz w:val="28"/>
          <w:szCs w:val="28"/>
        </w:rPr>
        <w:t xml:space="preserve">Бердникова </w:t>
      </w:r>
      <w:proofErr w:type="spellStart"/>
      <w:r w:rsidRPr="00EF0695">
        <w:rPr>
          <w:rFonts w:ascii="Times New Roman" w:hAnsi="Times New Roman"/>
          <w:sz w:val="28"/>
          <w:szCs w:val="28"/>
        </w:rPr>
        <w:t>Т.Б</w:t>
      </w:r>
      <w:proofErr w:type="spellEnd"/>
      <w:r w:rsidRPr="00EF0695">
        <w:rPr>
          <w:rFonts w:ascii="Times New Roman" w:hAnsi="Times New Roman"/>
          <w:sz w:val="28"/>
          <w:szCs w:val="28"/>
        </w:rPr>
        <w:t>. Рынок ценных бумаг и биржевое дело: Учебное пособие. — М.: ИНФРА-М, 2002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0695">
        <w:rPr>
          <w:rFonts w:ascii="Times New Roman" w:hAnsi="Times New Roman"/>
          <w:sz w:val="28"/>
          <w:szCs w:val="28"/>
        </w:rPr>
        <w:t>Управление портфелем ценных бумаг // Интернет ресурс: http://dengifinance.ru/investicionnyi-portfel/upravlenie-portfelem-cennyh-bumag.html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695">
        <w:rPr>
          <w:rFonts w:ascii="Times New Roman" w:hAnsi="Times New Roman"/>
          <w:sz w:val="28"/>
          <w:szCs w:val="28"/>
        </w:rPr>
        <w:t>Морозкин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Ю. Н., </w:t>
      </w:r>
      <w:proofErr w:type="spellStart"/>
      <w:r w:rsidRPr="00EF0695">
        <w:rPr>
          <w:rFonts w:ascii="Times New Roman" w:hAnsi="Times New Roman"/>
          <w:sz w:val="28"/>
          <w:szCs w:val="28"/>
        </w:rPr>
        <w:t>Свистунова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Е. С. Управление портфелем ценных бумаг в коммерческом банке // Вестник Челябинского государственного университета, № 6 (221), 2011 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695">
        <w:rPr>
          <w:rFonts w:ascii="Times New Roman" w:hAnsi="Times New Roman"/>
          <w:sz w:val="28"/>
          <w:szCs w:val="28"/>
        </w:rPr>
        <w:t>Банковсвое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дело // </w:t>
      </w:r>
      <w:hyperlink r:id="rId6" w:history="1">
        <w:r w:rsidRPr="00EF0695">
          <w:rPr>
            <w:rFonts w:ascii="Times New Roman" w:hAnsi="Times New Roman"/>
            <w:sz w:val="28"/>
            <w:szCs w:val="28"/>
          </w:rPr>
          <w:t>http://knigi-uchebniki.ru/bankovskoe-delo/glava-9-bankovskiy-marketing/</w:t>
        </w:r>
      </w:hyperlink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0695">
        <w:rPr>
          <w:rFonts w:ascii="Times New Roman" w:hAnsi="Times New Roman"/>
          <w:sz w:val="28"/>
          <w:szCs w:val="28"/>
        </w:rPr>
        <w:t xml:space="preserve">Банковский маркетинг //  </w:t>
      </w:r>
      <w:proofErr w:type="spellStart"/>
      <w:r w:rsidRPr="00EF0695">
        <w:rPr>
          <w:rFonts w:ascii="Times New Roman" w:hAnsi="Times New Roman"/>
          <w:sz w:val="28"/>
          <w:szCs w:val="28"/>
        </w:rPr>
        <w:t>http</w:t>
      </w:r>
      <w:proofErr w:type="spellEnd"/>
      <w:r w:rsidRPr="00EF0695">
        <w:rPr>
          <w:rFonts w:ascii="Times New Roman" w:hAnsi="Times New Roman"/>
          <w:sz w:val="28"/>
          <w:szCs w:val="28"/>
        </w:rPr>
        <w:t>://</w:t>
      </w:r>
      <w:proofErr w:type="spellStart"/>
      <w:r w:rsidRPr="00EF0695">
        <w:rPr>
          <w:rFonts w:ascii="Times New Roman" w:hAnsi="Times New Roman"/>
          <w:sz w:val="28"/>
          <w:szCs w:val="28"/>
        </w:rPr>
        <w:t>rudiplom.ru</w:t>
      </w:r>
      <w:proofErr w:type="spellEnd"/>
      <w:r w:rsidRPr="00EF0695">
        <w:rPr>
          <w:rFonts w:ascii="Times New Roman" w:hAnsi="Times New Roman"/>
          <w:sz w:val="28"/>
          <w:szCs w:val="28"/>
        </w:rPr>
        <w:t>/</w:t>
      </w:r>
      <w:proofErr w:type="spellStart"/>
      <w:r w:rsidRPr="00EF0695">
        <w:rPr>
          <w:rFonts w:ascii="Times New Roman" w:hAnsi="Times New Roman"/>
          <w:sz w:val="28"/>
          <w:szCs w:val="28"/>
        </w:rPr>
        <w:t>lecture</w:t>
      </w:r>
      <w:proofErr w:type="spellEnd"/>
      <w:r w:rsidRPr="00EF0695">
        <w:rPr>
          <w:rFonts w:ascii="Times New Roman" w:hAnsi="Times New Roman"/>
          <w:sz w:val="28"/>
          <w:szCs w:val="28"/>
        </w:rPr>
        <w:t>/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695">
        <w:rPr>
          <w:rFonts w:ascii="Times New Roman" w:hAnsi="Times New Roman"/>
          <w:sz w:val="28"/>
          <w:szCs w:val="28"/>
        </w:rPr>
        <w:t>Пелепягин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695">
        <w:rPr>
          <w:rFonts w:ascii="Times New Roman" w:hAnsi="Times New Roman"/>
          <w:sz w:val="28"/>
          <w:szCs w:val="28"/>
        </w:rPr>
        <w:t>А.С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. Маркетинг банковских услуг. Практикум: Учебно-методическая разработка / Интернет ресурс: </w:t>
      </w:r>
      <w:hyperlink r:id="rId7" w:history="1">
        <w:proofErr w:type="spellStart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proofErr w:type="spellEnd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abc.vvsu.ru</w:t>
        </w:r>
        <w:proofErr w:type="spellEnd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Books</w:t>
        </w:r>
        <w:proofErr w:type="spellEnd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Praktik</w:t>
        </w:r>
        <w:proofErr w:type="spellEnd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page0001.asp</w:t>
        </w:r>
        <w:proofErr w:type="spellEnd"/>
      </w:hyperlink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0695">
        <w:rPr>
          <w:rFonts w:ascii="Times New Roman" w:hAnsi="Times New Roman"/>
          <w:sz w:val="28"/>
          <w:szCs w:val="28"/>
        </w:rPr>
        <w:t>Уткин Э. А. Банковский маркетинг: Учебное пособие, ИНФРА-М, 2007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8" w:history="1">
        <w:proofErr w:type="spellStart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proofErr w:type="spellEnd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www.kaspibank.kz</w:t>
        </w:r>
        <w:proofErr w:type="spellEnd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EF0695">
        <w:rPr>
          <w:rFonts w:ascii="Times New Roman" w:hAnsi="Times New Roman"/>
          <w:sz w:val="28"/>
          <w:szCs w:val="28"/>
        </w:rPr>
        <w:t xml:space="preserve"> - официальный сайт АО «</w:t>
      </w:r>
      <w:proofErr w:type="spellStart"/>
      <w:r w:rsidRPr="00EF0695">
        <w:rPr>
          <w:rFonts w:ascii="Times New Roman" w:hAnsi="Times New Roman"/>
          <w:sz w:val="28"/>
          <w:szCs w:val="28"/>
        </w:rPr>
        <w:t>Kaspi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695">
        <w:rPr>
          <w:rFonts w:ascii="Times New Roman" w:hAnsi="Times New Roman"/>
          <w:sz w:val="28"/>
          <w:szCs w:val="28"/>
        </w:rPr>
        <w:t>Bank</w:t>
      </w:r>
      <w:proofErr w:type="spellEnd"/>
      <w:r w:rsidRPr="00EF0695">
        <w:rPr>
          <w:rFonts w:ascii="Times New Roman" w:hAnsi="Times New Roman"/>
          <w:sz w:val="28"/>
          <w:szCs w:val="28"/>
        </w:rPr>
        <w:t>»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0695">
        <w:rPr>
          <w:rFonts w:ascii="Times New Roman" w:hAnsi="Times New Roman"/>
          <w:sz w:val="28"/>
          <w:szCs w:val="28"/>
        </w:rPr>
        <w:t>Финансовая отчетность АО «</w:t>
      </w:r>
      <w:proofErr w:type="spellStart"/>
      <w:r w:rsidRPr="00EF0695">
        <w:rPr>
          <w:rFonts w:ascii="Times New Roman" w:hAnsi="Times New Roman"/>
          <w:sz w:val="28"/>
          <w:szCs w:val="28"/>
        </w:rPr>
        <w:t>Kaspi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695">
        <w:rPr>
          <w:rFonts w:ascii="Times New Roman" w:hAnsi="Times New Roman"/>
          <w:sz w:val="28"/>
          <w:szCs w:val="28"/>
        </w:rPr>
        <w:t>Bank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EF0695">
        <w:rPr>
          <w:rFonts w:ascii="Times New Roman" w:hAnsi="Times New Roman"/>
          <w:sz w:val="28"/>
          <w:szCs w:val="28"/>
        </w:rPr>
        <w:t>на конец</w:t>
      </w:r>
      <w:proofErr w:type="gramEnd"/>
      <w:r w:rsidRPr="00EF0695">
        <w:rPr>
          <w:rFonts w:ascii="Times New Roman" w:hAnsi="Times New Roman"/>
          <w:sz w:val="28"/>
          <w:szCs w:val="28"/>
        </w:rPr>
        <w:t xml:space="preserve"> 2011 года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0695">
        <w:rPr>
          <w:rFonts w:ascii="Times New Roman" w:hAnsi="Times New Roman"/>
          <w:sz w:val="28"/>
          <w:szCs w:val="28"/>
        </w:rPr>
        <w:t xml:space="preserve">Лаврушина </w:t>
      </w:r>
      <w:proofErr w:type="spellStart"/>
      <w:r w:rsidRPr="00EF0695">
        <w:rPr>
          <w:rFonts w:ascii="Times New Roman" w:hAnsi="Times New Roman"/>
          <w:sz w:val="28"/>
          <w:szCs w:val="28"/>
        </w:rPr>
        <w:t>О.И</w:t>
      </w:r>
      <w:proofErr w:type="spellEnd"/>
      <w:r w:rsidRPr="00EF0695">
        <w:rPr>
          <w:rFonts w:ascii="Times New Roman" w:hAnsi="Times New Roman"/>
          <w:sz w:val="28"/>
          <w:szCs w:val="28"/>
        </w:rPr>
        <w:t>. Банковское дело. Экспресс-курс</w:t>
      </w:r>
      <w:proofErr w:type="gramStart"/>
      <w:r w:rsidRPr="00EF069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F0695">
        <w:rPr>
          <w:rFonts w:ascii="Times New Roman" w:hAnsi="Times New Roman"/>
          <w:sz w:val="28"/>
          <w:szCs w:val="28"/>
        </w:rPr>
        <w:t xml:space="preserve"> учебное пособие — 3-е изд., </w:t>
      </w:r>
      <w:proofErr w:type="spellStart"/>
      <w:r w:rsidRPr="00EF0695">
        <w:rPr>
          <w:rFonts w:ascii="Times New Roman" w:hAnsi="Times New Roman"/>
          <w:sz w:val="28"/>
          <w:szCs w:val="28"/>
        </w:rPr>
        <w:t>перераб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. и доп. — М. : </w:t>
      </w:r>
      <w:proofErr w:type="spellStart"/>
      <w:r w:rsidRPr="00EF0695">
        <w:rPr>
          <w:rFonts w:ascii="Times New Roman" w:hAnsi="Times New Roman"/>
          <w:sz w:val="28"/>
          <w:szCs w:val="28"/>
        </w:rPr>
        <w:t>КНОРУС</w:t>
      </w:r>
      <w:proofErr w:type="spellEnd"/>
      <w:r w:rsidRPr="00EF0695">
        <w:rPr>
          <w:rFonts w:ascii="Times New Roman" w:hAnsi="Times New Roman"/>
          <w:sz w:val="28"/>
          <w:szCs w:val="28"/>
        </w:rPr>
        <w:t>, 2009</w:t>
      </w:r>
    </w:p>
    <w:p w:rsidR="00EF0695" w:rsidRPr="00EF0695" w:rsidRDefault="00EF0695" w:rsidP="00EF069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0695">
        <w:rPr>
          <w:rFonts w:ascii="Times New Roman" w:hAnsi="Times New Roman"/>
          <w:sz w:val="28"/>
          <w:szCs w:val="28"/>
        </w:rPr>
        <w:t xml:space="preserve">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</w:t>
      </w:r>
      <w:proofErr w:type="spellStart"/>
      <w:r w:rsidRPr="00EF0695">
        <w:rPr>
          <w:rFonts w:ascii="Times New Roman" w:hAnsi="Times New Roman"/>
          <w:sz w:val="28"/>
          <w:szCs w:val="28"/>
        </w:rPr>
        <w:t>пруденциальных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нормативов для банков второго уровня»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695">
        <w:rPr>
          <w:rFonts w:ascii="Times New Roman" w:hAnsi="Times New Roman"/>
          <w:sz w:val="28"/>
          <w:szCs w:val="28"/>
        </w:rPr>
        <w:t>Кубышкина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И. Ю. Перспективы внедрения международных стандартов по оценке риска ликвидности Базель </w:t>
      </w:r>
      <w:proofErr w:type="spellStart"/>
      <w:r w:rsidRPr="00EF0695">
        <w:rPr>
          <w:rFonts w:ascii="Times New Roman" w:hAnsi="Times New Roman"/>
          <w:sz w:val="28"/>
          <w:szCs w:val="28"/>
        </w:rPr>
        <w:t>III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в Казахстане / И. Ю. </w:t>
      </w:r>
      <w:proofErr w:type="spellStart"/>
      <w:r w:rsidRPr="00EF0695">
        <w:rPr>
          <w:rFonts w:ascii="Times New Roman" w:hAnsi="Times New Roman"/>
          <w:sz w:val="28"/>
          <w:szCs w:val="28"/>
        </w:rPr>
        <w:t>Кубышкина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// Молодой ученый. — 2013. — №2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695">
        <w:rPr>
          <w:rFonts w:ascii="Times New Roman" w:hAnsi="Times New Roman"/>
          <w:sz w:val="28"/>
          <w:szCs w:val="28"/>
        </w:rPr>
        <w:t>Топсахалова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695">
        <w:rPr>
          <w:rFonts w:ascii="Times New Roman" w:hAnsi="Times New Roman"/>
          <w:sz w:val="28"/>
          <w:szCs w:val="28"/>
        </w:rPr>
        <w:t>Ф.</w:t>
      </w:r>
      <w:proofErr w:type="gramStart"/>
      <w:r w:rsidRPr="00EF0695">
        <w:rPr>
          <w:rFonts w:ascii="Times New Roman" w:hAnsi="Times New Roman"/>
          <w:sz w:val="28"/>
          <w:szCs w:val="28"/>
        </w:rPr>
        <w:t>М</w:t>
      </w:r>
      <w:proofErr w:type="spellEnd"/>
      <w:r w:rsidRPr="00EF0695">
        <w:rPr>
          <w:rFonts w:ascii="Times New Roman" w:hAnsi="Times New Roman"/>
          <w:sz w:val="28"/>
          <w:szCs w:val="28"/>
        </w:rPr>
        <w:t>-Г</w:t>
      </w:r>
      <w:proofErr w:type="gramEnd"/>
      <w:r w:rsidRPr="00EF0695">
        <w:rPr>
          <w:rFonts w:ascii="Times New Roman" w:hAnsi="Times New Roman"/>
          <w:sz w:val="28"/>
          <w:szCs w:val="28"/>
        </w:rPr>
        <w:t>. Инвестиции: Учебно-методическое пособие. – Москва, Издательство «Академия Естествознания», 2010 год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0695">
        <w:rPr>
          <w:rFonts w:ascii="Times New Roman" w:hAnsi="Times New Roman"/>
          <w:sz w:val="28"/>
          <w:szCs w:val="28"/>
        </w:rPr>
        <w:lastRenderedPageBreak/>
        <w:t>Инвестиционный меморандум АО «</w:t>
      </w:r>
      <w:proofErr w:type="spellStart"/>
      <w:r w:rsidRPr="00EF0695">
        <w:rPr>
          <w:rFonts w:ascii="Times New Roman" w:hAnsi="Times New Roman"/>
          <w:sz w:val="28"/>
          <w:szCs w:val="28"/>
        </w:rPr>
        <w:t>Kaspi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695">
        <w:rPr>
          <w:rFonts w:ascii="Times New Roman" w:hAnsi="Times New Roman"/>
          <w:sz w:val="28"/>
          <w:szCs w:val="28"/>
        </w:rPr>
        <w:t>Bank</w:t>
      </w:r>
      <w:proofErr w:type="spellEnd"/>
      <w:r w:rsidRPr="00EF0695">
        <w:rPr>
          <w:rFonts w:ascii="Times New Roman" w:hAnsi="Times New Roman"/>
          <w:sz w:val="28"/>
          <w:szCs w:val="28"/>
        </w:rPr>
        <w:t>» первого выпуска субординированных облигаций и второго выпуска облигаций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0695">
        <w:rPr>
          <w:rFonts w:ascii="Times New Roman" w:hAnsi="Times New Roman"/>
          <w:sz w:val="28"/>
          <w:szCs w:val="28"/>
        </w:rPr>
        <w:t xml:space="preserve">Государственное регулирование рынка ценных бумаг / Интернет ресурс: </w:t>
      </w:r>
      <w:proofErr w:type="spellStart"/>
      <w:r w:rsidRPr="00EF0695">
        <w:rPr>
          <w:rFonts w:ascii="Times New Roman" w:hAnsi="Times New Roman"/>
          <w:sz w:val="28"/>
          <w:szCs w:val="28"/>
        </w:rPr>
        <w:t>http</w:t>
      </w:r>
      <w:proofErr w:type="spellEnd"/>
      <w:r w:rsidRPr="00EF0695">
        <w:rPr>
          <w:rFonts w:ascii="Times New Roman" w:hAnsi="Times New Roman"/>
          <w:sz w:val="28"/>
          <w:szCs w:val="28"/>
        </w:rPr>
        <w:t>://</w:t>
      </w:r>
      <w:proofErr w:type="spellStart"/>
      <w:r w:rsidRPr="00EF0695">
        <w:rPr>
          <w:rFonts w:ascii="Times New Roman" w:hAnsi="Times New Roman"/>
          <w:sz w:val="28"/>
          <w:szCs w:val="28"/>
        </w:rPr>
        <w:t>portal.agun.kz</w:t>
      </w:r>
      <w:proofErr w:type="spellEnd"/>
      <w:r w:rsidRPr="00EF0695">
        <w:rPr>
          <w:rFonts w:ascii="Times New Roman" w:hAnsi="Times New Roman"/>
          <w:sz w:val="28"/>
          <w:szCs w:val="28"/>
        </w:rPr>
        <w:t>/e-</w:t>
      </w:r>
      <w:proofErr w:type="spellStart"/>
      <w:r w:rsidRPr="00EF0695">
        <w:rPr>
          <w:rFonts w:ascii="Times New Roman" w:hAnsi="Times New Roman"/>
          <w:sz w:val="28"/>
          <w:szCs w:val="28"/>
        </w:rPr>
        <w:t>books</w:t>
      </w:r>
      <w:proofErr w:type="spellEnd"/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0695">
        <w:rPr>
          <w:rFonts w:ascii="Times New Roman" w:hAnsi="Times New Roman"/>
          <w:sz w:val="28"/>
          <w:szCs w:val="28"/>
        </w:rPr>
        <w:t xml:space="preserve">О состоянии рынка ценных бумаг в государствах – участниках СНГ. Информационно-аналитический обзор, Москва, 2008 год 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9" w:history="1">
        <w:proofErr w:type="spellStart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proofErr w:type="spellEnd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www.afn.kz</w:t>
        </w:r>
        <w:proofErr w:type="spellEnd"/>
      </w:hyperlink>
      <w:r w:rsidRPr="00EF0695">
        <w:rPr>
          <w:rFonts w:ascii="Times New Roman" w:hAnsi="Times New Roman"/>
          <w:sz w:val="28"/>
          <w:szCs w:val="28"/>
        </w:rPr>
        <w:t xml:space="preserve"> – сайт Комитета по контролю и надзору финансового рынка и финансовых организаций </w:t>
      </w:r>
      <w:proofErr w:type="spellStart"/>
      <w:r w:rsidRPr="00EF0695">
        <w:rPr>
          <w:rFonts w:ascii="Times New Roman" w:hAnsi="Times New Roman"/>
          <w:sz w:val="28"/>
          <w:szCs w:val="28"/>
        </w:rPr>
        <w:t>НБ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695">
        <w:rPr>
          <w:rFonts w:ascii="Times New Roman" w:hAnsi="Times New Roman"/>
          <w:sz w:val="28"/>
          <w:szCs w:val="28"/>
        </w:rPr>
        <w:t>РК</w:t>
      </w:r>
      <w:proofErr w:type="spellEnd"/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0695">
        <w:rPr>
          <w:rFonts w:ascii="Times New Roman" w:hAnsi="Times New Roman"/>
          <w:sz w:val="28"/>
          <w:szCs w:val="28"/>
        </w:rPr>
        <w:t xml:space="preserve">Закон Республики Казахстан «О рынке ценных бумаг» от 02.07.2003 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0695">
        <w:rPr>
          <w:rFonts w:ascii="Times New Roman" w:hAnsi="Times New Roman"/>
          <w:sz w:val="28"/>
          <w:szCs w:val="28"/>
        </w:rPr>
        <w:t>Батищева Т. Рынок нужно перезапустить / Эксперт-Казахстан, №11-12, 19.03.2012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0695">
        <w:rPr>
          <w:rFonts w:ascii="Times New Roman" w:hAnsi="Times New Roman"/>
          <w:sz w:val="28"/>
          <w:szCs w:val="28"/>
        </w:rPr>
        <w:t xml:space="preserve">Проблемы и перспективы развития фондового рынка Казахстана / Комитета по контролю и надзору финансового рынка и финансовых организаций </w:t>
      </w:r>
      <w:proofErr w:type="spellStart"/>
      <w:r w:rsidRPr="00EF0695">
        <w:rPr>
          <w:rFonts w:ascii="Times New Roman" w:hAnsi="Times New Roman"/>
          <w:sz w:val="28"/>
          <w:szCs w:val="28"/>
        </w:rPr>
        <w:t>НБ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695">
        <w:rPr>
          <w:rFonts w:ascii="Times New Roman" w:hAnsi="Times New Roman"/>
          <w:sz w:val="28"/>
          <w:szCs w:val="28"/>
        </w:rPr>
        <w:t>РК</w:t>
      </w:r>
      <w:proofErr w:type="spellEnd"/>
      <w:r w:rsidRPr="00EF0695">
        <w:rPr>
          <w:rFonts w:ascii="Times New Roman" w:hAnsi="Times New Roman"/>
          <w:sz w:val="28"/>
          <w:szCs w:val="28"/>
        </w:rPr>
        <w:t>, октябрь 2010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0695">
        <w:rPr>
          <w:rFonts w:ascii="Times New Roman" w:hAnsi="Times New Roman"/>
          <w:sz w:val="28"/>
          <w:szCs w:val="28"/>
        </w:rPr>
        <w:t xml:space="preserve">Алехин Б. И. Рынок ценных бумаг. Учебное пособие 2-е изд., </w:t>
      </w:r>
      <w:proofErr w:type="spellStart"/>
      <w:r w:rsidRPr="00EF0695">
        <w:rPr>
          <w:rFonts w:ascii="Times New Roman" w:hAnsi="Times New Roman"/>
          <w:sz w:val="28"/>
          <w:szCs w:val="28"/>
        </w:rPr>
        <w:t>перераб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. и доп. - М.: </w:t>
      </w:r>
      <w:proofErr w:type="spellStart"/>
      <w:r w:rsidRPr="00EF0695">
        <w:rPr>
          <w:rFonts w:ascii="Times New Roman" w:hAnsi="Times New Roman"/>
          <w:sz w:val="28"/>
          <w:szCs w:val="28"/>
        </w:rPr>
        <w:t>Юнити</w:t>
      </w:r>
      <w:proofErr w:type="spellEnd"/>
      <w:r w:rsidRPr="00EF0695">
        <w:rPr>
          <w:rFonts w:ascii="Times New Roman" w:hAnsi="Times New Roman"/>
          <w:sz w:val="28"/>
          <w:szCs w:val="28"/>
        </w:rPr>
        <w:t>-Дана, 2012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0695">
        <w:rPr>
          <w:rFonts w:ascii="Times New Roman" w:hAnsi="Times New Roman"/>
          <w:sz w:val="28"/>
          <w:szCs w:val="28"/>
        </w:rPr>
        <w:t xml:space="preserve">Аскаров Т. Фондовый рынок Казахстана - краткий обзор / Интернет ресурс: </w:t>
      </w:r>
      <w:hyperlink r:id="rId10" w:history="1">
        <w:proofErr w:type="spellStart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proofErr w:type="spellEnd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prodengi.kz</w:t>
        </w:r>
        <w:proofErr w:type="spellEnd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695">
        <w:rPr>
          <w:rFonts w:ascii="Times New Roman" w:hAnsi="Times New Roman"/>
          <w:sz w:val="28"/>
          <w:szCs w:val="28"/>
        </w:rPr>
        <w:t>Джолдасбеков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А., Иванова A. Историческая справка о системе государственного регулирования рынка ценных бумаг Республики Казахстан // Рынок ценных бумаг Казахстана. № 6, 2006.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695">
        <w:rPr>
          <w:rFonts w:ascii="Times New Roman" w:hAnsi="Times New Roman"/>
          <w:sz w:val="28"/>
          <w:szCs w:val="28"/>
        </w:rPr>
        <w:t>Дюсембаев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695">
        <w:rPr>
          <w:rFonts w:ascii="Times New Roman" w:hAnsi="Times New Roman"/>
          <w:sz w:val="28"/>
          <w:szCs w:val="28"/>
        </w:rPr>
        <w:t>К.Ш</w:t>
      </w:r>
      <w:proofErr w:type="spellEnd"/>
      <w:r w:rsidRPr="00EF0695">
        <w:rPr>
          <w:rFonts w:ascii="Times New Roman" w:hAnsi="Times New Roman"/>
          <w:sz w:val="28"/>
          <w:szCs w:val="28"/>
        </w:rPr>
        <w:t>. Анализ финансовой отчетности: Учебник. – Алматы: Экономика, 2009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695">
        <w:rPr>
          <w:rFonts w:ascii="Times New Roman" w:hAnsi="Times New Roman"/>
          <w:sz w:val="28"/>
          <w:szCs w:val="28"/>
        </w:rPr>
        <w:t>Кенжегузин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695">
        <w:rPr>
          <w:rFonts w:ascii="Times New Roman" w:hAnsi="Times New Roman"/>
          <w:sz w:val="28"/>
          <w:szCs w:val="28"/>
        </w:rPr>
        <w:t>М.Б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. Рынок ценных бумаг Казахстана: проблемы формирования и развития / Под ред. </w:t>
      </w:r>
      <w:proofErr w:type="spellStart"/>
      <w:r w:rsidRPr="00EF0695">
        <w:rPr>
          <w:rFonts w:ascii="Times New Roman" w:hAnsi="Times New Roman"/>
          <w:sz w:val="28"/>
          <w:szCs w:val="28"/>
        </w:rPr>
        <w:t>Кенжегузина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М. Б. Алматы, 2005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695">
        <w:rPr>
          <w:rFonts w:ascii="Times New Roman" w:hAnsi="Times New Roman"/>
          <w:sz w:val="28"/>
          <w:szCs w:val="28"/>
        </w:rPr>
        <w:t>Килячков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695">
        <w:rPr>
          <w:rFonts w:ascii="Times New Roman" w:hAnsi="Times New Roman"/>
          <w:sz w:val="28"/>
          <w:szCs w:val="28"/>
        </w:rPr>
        <w:t>А.А</w:t>
      </w:r>
      <w:proofErr w:type="spellEnd"/>
      <w:r w:rsidRPr="00EF0695">
        <w:rPr>
          <w:rFonts w:ascii="Times New Roman" w:hAnsi="Times New Roman"/>
          <w:sz w:val="28"/>
          <w:szCs w:val="28"/>
        </w:rPr>
        <w:t>. Рынок ценных бумаг. М., 2006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proofErr w:type="spellStart"/>
      <w:r w:rsidRPr="00EF0695">
        <w:rPr>
          <w:rFonts w:ascii="Times New Roman" w:hAnsi="Times New Roman"/>
          <w:sz w:val="28"/>
          <w:szCs w:val="28"/>
        </w:rPr>
        <w:t>Корабаева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0695">
        <w:rPr>
          <w:rFonts w:ascii="Times New Roman" w:hAnsi="Times New Roman"/>
          <w:sz w:val="28"/>
          <w:szCs w:val="28"/>
        </w:rPr>
        <w:t>Е.</w:t>
      </w:r>
      <w:proofErr w:type="gramEnd"/>
      <w:r w:rsidRPr="00EF0695">
        <w:rPr>
          <w:rFonts w:ascii="Times New Roman" w:hAnsi="Times New Roman"/>
          <w:sz w:val="28"/>
          <w:szCs w:val="28"/>
        </w:rPr>
        <w:t xml:space="preserve"> Что ждет фондовый рынок Казахстана / Интернет ресурс: </w:t>
      </w:r>
      <w:hyperlink r:id="rId11" w:history="1">
        <w:proofErr w:type="spellStart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proofErr w:type="spellEnd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://i-</w:t>
        </w:r>
        <w:proofErr w:type="spellStart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news.kz</w:t>
        </w:r>
        <w:proofErr w:type="spellEnd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news</w:t>
        </w:r>
        <w:proofErr w:type="spellEnd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EF069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Маренков </w:t>
      </w:r>
      <w:proofErr w:type="spellStart"/>
      <w:r w:rsidRPr="00EF069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Н.Л</w:t>
      </w:r>
      <w:proofErr w:type="spellEnd"/>
      <w:r w:rsidRPr="00EF069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 Ценные бумаги: Учебное пособие, 2-е изд. - Ростов н</w:t>
      </w:r>
      <w:proofErr w:type="gramStart"/>
      <w:r w:rsidRPr="00EF069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/Д</w:t>
      </w:r>
      <w:proofErr w:type="gramEnd"/>
      <w:r w:rsidRPr="00EF069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: Феникс, 2005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proofErr w:type="spellStart"/>
      <w:r w:rsidRPr="00EF069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Новашина</w:t>
      </w:r>
      <w:proofErr w:type="spellEnd"/>
      <w:r w:rsidRPr="00EF069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Т. С. , Криворучко С. В. «Операции банков с ценными бумагами»: Учебное пособие </w:t>
      </w:r>
      <w:proofErr w:type="spellStart"/>
      <w:r w:rsidRPr="00EF069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МФПА</w:t>
      </w:r>
      <w:proofErr w:type="spellEnd"/>
      <w:r w:rsidRPr="00EF069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, 2005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EF069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Рынок ценных бумаг  (фундаментальный анализ): Учеб</w:t>
      </w:r>
      <w:proofErr w:type="gramStart"/>
      <w:r w:rsidRPr="00EF069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  <w:proofErr w:type="gramEnd"/>
      <w:r w:rsidRPr="00EF069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gramStart"/>
      <w:r w:rsidRPr="00EF069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п</w:t>
      </w:r>
      <w:proofErr w:type="gramEnd"/>
      <w:r w:rsidRPr="00EF069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особие / Карташов Б. А., Матвеева Е. В., Смелова Т. А., Гаврилов А. Е. / </w:t>
      </w:r>
      <w:proofErr w:type="spellStart"/>
      <w:r w:rsidRPr="00EF069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ВолгГТУ</w:t>
      </w:r>
      <w:proofErr w:type="spellEnd"/>
      <w:r w:rsidRPr="00EF069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, Волгоград, 2006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0695">
        <w:rPr>
          <w:rFonts w:ascii="Times New Roman" w:hAnsi="Times New Roman"/>
          <w:sz w:val="28"/>
          <w:szCs w:val="28"/>
        </w:rPr>
        <w:t xml:space="preserve">Сайко В. М. Совершенствование надзора за деятельностью банков второго уровня и ее регулирование в Республике Казахстан / «Наука о человеке: гуманитарные исследования», № 1 (5) июнь 2010 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695">
        <w:rPr>
          <w:rFonts w:ascii="Times New Roman" w:hAnsi="Times New Roman"/>
          <w:sz w:val="28"/>
          <w:szCs w:val="28"/>
        </w:rPr>
        <w:t>Сейткасимов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695">
        <w:rPr>
          <w:rFonts w:ascii="Times New Roman" w:hAnsi="Times New Roman"/>
          <w:sz w:val="28"/>
          <w:szCs w:val="28"/>
        </w:rPr>
        <w:t>Г.С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., Ильясов </w:t>
      </w:r>
      <w:proofErr w:type="spellStart"/>
      <w:r w:rsidRPr="00EF0695">
        <w:rPr>
          <w:rFonts w:ascii="Times New Roman" w:hAnsi="Times New Roman"/>
          <w:sz w:val="28"/>
          <w:szCs w:val="28"/>
        </w:rPr>
        <w:t>Л.А</w:t>
      </w:r>
      <w:proofErr w:type="spellEnd"/>
      <w:r w:rsidRPr="00EF0695">
        <w:rPr>
          <w:rFonts w:ascii="Times New Roman" w:hAnsi="Times New Roman"/>
          <w:sz w:val="28"/>
          <w:szCs w:val="28"/>
        </w:rPr>
        <w:t>. Ценные бумаги и фондовый рынок. Алматы: Экономика, 2005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695">
        <w:rPr>
          <w:rFonts w:ascii="Times New Roman" w:hAnsi="Times New Roman"/>
          <w:sz w:val="28"/>
          <w:szCs w:val="28"/>
        </w:rPr>
        <w:t>Сейткасимов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695">
        <w:rPr>
          <w:rFonts w:ascii="Times New Roman" w:hAnsi="Times New Roman"/>
          <w:sz w:val="28"/>
          <w:szCs w:val="28"/>
        </w:rPr>
        <w:t>Г.С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., Банковское дело. – Алматы: </w:t>
      </w:r>
      <w:proofErr w:type="spellStart"/>
      <w:r w:rsidRPr="00EF0695">
        <w:rPr>
          <w:rFonts w:ascii="Times New Roman" w:hAnsi="Times New Roman"/>
          <w:sz w:val="28"/>
          <w:szCs w:val="28"/>
        </w:rPr>
        <w:t>Каржы-Каражат</w:t>
      </w:r>
      <w:proofErr w:type="spellEnd"/>
      <w:r w:rsidRPr="00EF0695">
        <w:rPr>
          <w:rFonts w:ascii="Times New Roman" w:hAnsi="Times New Roman"/>
          <w:sz w:val="28"/>
          <w:szCs w:val="28"/>
        </w:rPr>
        <w:t>, 2002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695">
        <w:rPr>
          <w:rFonts w:ascii="Times New Roman" w:hAnsi="Times New Roman"/>
          <w:sz w:val="28"/>
          <w:szCs w:val="28"/>
        </w:rPr>
        <w:t>Сейткасимов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695">
        <w:rPr>
          <w:rFonts w:ascii="Times New Roman" w:hAnsi="Times New Roman"/>
          <w:sz w:val="28"/>
          <w:szCs w:val="28"/>
        </w:rPr>
        <w:t>Г.С</w:t>
      </w:r>
      <w:proofErr w:type="spellEnd"/>
      <w:r w:rsidRPr="00EF0695">
        <w:rPr>
          <w:rFonts w:ascii="Times New Roman" w:hAnsi="Times New Roman"/>
          <w:sz w:val="28"/>
          <w:szCs w:val="28"/>
        </w:rPr>
        <w:t>. Деньги, кредит, банки: Учебник, 2-е издание. – Алматы 2008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695">
        <w:rPr>
          <w:rFonts w:ascii="Times New Roman" w:hAnsi="Times New Roman"/>
          <w:sz w:val="28"/>
          <w:szCs w:val="28"/>
        </w:rPr>
        <w:lastRenderedPageBreak/>
        <w:t>Сутемгенов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Н., </w:t>
      </w:r>
      <w:proofErr w:type="spellStart"/>
      <w:r w:rsidRPr="00EF0695">
        <w:rPr>
          <w:rFonts w:ascii="Times New Roman" w:hAnsi="Times New Roman"/>
          <w:sz w:val="28"/>
          <w:szCs w:val="28"/>
        </w:rPr>
        <w:t>Таттибаев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К. Фондовый рынок.- Алматы, 2000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2" w:history="1">
        <w:proofErr w:type="spellStart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proofErr w:type="spellEnd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kase</w:t>
        </w:r>
        <w:proofErr w:type="spellEnd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kz</w:t>
        </w:r>
        <w:proofErr w:type="spellEnd"/>
        <w:r w:rsidRPr="00EF06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EF0695">
        <w:rPr>
          <w:rFonts w:ascii="Times New Roman" w:hAnsi="Times New Roman"/>
          <w:sz w:val="28"/>
          <w:szCs w:val="28"/>
        </w:rPr>
        <w:t xml:space="preserve"> - сайт Фондовой биржи Казахстана</w:t>
      </w:r>
    </w:p>
    <w:p w:rsidR="00EF0695" w:rsidRPr="00EF0695" w:rsidRDefault="00EF0695" w:rsidP="00EF069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695">
        <w:rPr>
          <w:rFonts w:ascii="Times New Roman" w:hAnsi="Times New Roman"/>
          <w:sz w:val="28"/>
          <w:szCs w:val="28"/>
        </w:rPr>
        <w:t>http</w:t>
      </w:r>
      <w:proofErr w:type="spellEnd"/>
      <w:r w:rsidRPr="00EF0695">
        <w:rPr>
          <w:rFonts w:ascii="Times New Roman" w:hAnsi="Times New Roman"/>
          <w:sz w:val="28"/>
          <w:szCs w:val="28"/>
        </w:rPr>
        <w:t>://</w:t>
      </w:r>
      <w:proofErr w:type="spellStart"/>
      <w:r w:rsidRPr="00EF0695">
        <w:rPr>
          <w:rFonts w:ascii="Times New Roman" w:hAnsi="Times New Roman"/>
          <w:sz w:val="28"/>
          <w:szCs w:val="28"/>
        </w:rPr>
        <w:t>nationalbank.kz</w:t>
      </w:r>
      <w:proofErr w:type="spellEnd"/>
      <w:r w:rsidRPr="00EF0695">
        <w:rPr>
          <w:rFonts w:ascii="Times New Roman" w:hAnsi="Times New Roman"/>
          <w:sz w:val="28"/>
          <w:szCs w:val="28"/>
        </w:rPr>
        <w:t xml:space="preserve"> – сайт Национального Банка Республики Казахстан</w:t>
      </w:r>
    </w:p>
    <w:p w:rsidR="00626F59" w:rsidRPr="00EF0695" w:rsidRDefault="00626F59" w:rsidP="00EF06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26F59" w:rsidRPr="00EF0695">
      <w:footerReference w:type="default" r:id="rId13"/>
      <w:pgSz w:w="11906" w:h="16838"/>
      <w:pgMar w:top="1134" w:right="567" w:bottom="1418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069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000000" w:rsidRDefault="00EF0695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67E6"/>
    <w:multiLevelType w:val="hybridMultilevel"/>
    <w:tmpl w:val="4BF6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95"/>
    <w:rsid w:val="00626F59"/>
    <w:rsid w:val="00E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0695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EF0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semiHidden/>
    <w:rsid w:val="00EF0695"/>
    <w:rPr>
      <w:rFonts w:ascii="Calibri" w:eastAsia="Calibri" w:hAnsi="Calibri" w:cs="Times New Roman"/>
    </w:rPr>
  </w:style>
  <w:style w:type="character" w:styleId="a6">
    <w:name w:val="Hyperlink"/>
    <w:semiHidden/>
    <w:unhideWhenUsed/>
    <w:rsid w:val="00EF069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F0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0695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EF0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semiHidden/>
    <w:rsid w:val="00EF0695"/>
    <w:rPr>
      <w:rFonts w:ascii="Calibri" w:eastAsia="Calibri" w:hAnsi="Calibri" w:cs="Times New Roman"/>
    </w:rPr>
  </w:style>
  <w:style w:type="character" w:styleId="a6">
    <w:name w:val="Hyperlink"/>
    <w:semiHidden/>
    <w:unhideWhenUsed/>
    <w:rsid w:val="00EF069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F0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bank.kz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abc.vvsu.ru/Books/Praktik/page0001.asp" TargetMode="External"/><Relationship Id="rId12" Type="http://schemas.openxmlformats.org/officeDocument/2006/relationships/hyperlink" Target="http://kase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igi-uchebniki.ru/bankovskoe-delo/glava-9-bankovskiy-marketing/" TargetMode="External"/><Relationship Id="rId11" Type="http://schemas.openxmlformats.org/officeDocument/2006/relationships/hyperlink" Target="http://i-news.kz/new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odengi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n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2015-03-16T10:19:00Z</dcterms:created>
  <dcterms:modified xsi:type="dcterms:W3CDTF">2015-03-16T10:20:00Z</dcterms:modified>
</cp:coreProperties>
</file>