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Основные направления развития предпринимательства в Республики Казахстан</w:t>
      </w:r>
    </w:p>
    <w:p w:rsid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План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ВВЕДЕНИЕ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1 Сущность и содержание предпринимательской деятельности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1.1 Сущность и функции предпринимательства      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1.2 Субъекты предпринимательства и среда их деятельности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1.3 Роль и значение предпринимательства в экономике государства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2 АНАЛИЗ РАЗВИТИЯ ПРЕДПРИНИМАТЕЛЬСТВА В РК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2.1 Этапы формирования и становления предпринимательства в Казахстане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2.1 Анализ развития предпринимательства в Карагандинской области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3 Государственная поддержка развития предпринимательства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3.1 Государственная политика в области развития предпринимательства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3.2 Структура и институты поддержки предпринимательства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ЗАКЛЮЧЕНИЕ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СПИСОК ИСПОЛЬЗОВАННЫХ ИСТОЧНИКОВ</w:t>
      </w:r>
    </w:p>
    <w:p w:rsid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6E07">
        <w:rPr>
          <w:color w:val="000000"/>
          <w:sz w:val="28"/>
          <w:szCs w:val="28"/>
        </w:rPr>
        <w:t> </w:t>
      </w:r>
    </w:p>
    <w:p w:rsidR="00256E07" w:rsidRDefault="00256E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56E07" w:rsidRDefault="00256E07" w:rsidP="00256E07">
      <w:pPr>
        <w:pStyle w:val="1"/>
        <w:spacing w:before="0" w:beforeAutospacing="0" w:after="0" w:afterAutospacing="0"/>
        <w:jc w:val="center"/>
        <w:rPr>
          <w:rStyle w:val="s0"/>
          <w:sz w:val="28"/>
          <w:szCs w:val="28"/>
        </w:rPr>
      </w:pPr>
      <w:bookmarkStart w:id="0" w:name="_Toc370219254"/>
      <w:r>
        <w:rPr>
          <w:rStyle w:val="s0"/>
          <w:sz w:val="28"/>
          <w:szCs w:val="28"/>
        </w:rPr>
        <w:lastRenderedPageBreak/>
        <w:t>СПИСОК ИСПОЛЬЗОВАННЫХ ИСТОЧНИКОВ</w:t>
      </w:r>
      <w:bookmarkEnd w:id="0"/>
    </w:p>
    <w:p w:rsidR="00256E07" w:rsidRDefault="00256E07" w:rsidP="00256E07">
      <w:pPr>
        <w:widowControl w:val="0"/>
        <w:tabs>
          <w:tab w:val="left" w:pos="1740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Закон Республики Казахстан от 31 января 2006 года № 124-III «О частном предпринимательстве» (по состоянию на 04.07.2013 г.)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Абчук В.А. Курс предпринимательства. – СПб.: Издательство «Альфа», 2001. – 544 с.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Лапуста М.Г. Предпринимательство.- М.: ИНФРА-М, 2008. – 608 с.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hyperlink r:id="rId5" w:history="1">
        <w:r>
          <w:rPr>
            <w:color w:val="000000"/>
            <w:sz w:val="28"/>
            <w:szCs w:val="28"/>
          </w:rPr>
          <w:t>Асаул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А.Н., Войнаренко М.П., Ерофеев П.Ю. </w:t>
      </w:r>
      <w:hyperlink r:id="rId6" w:history="1">
        <w:r>
          <w:rPr>
            <w:color w:val="000000"/>
            <w:sz w:val="28"/>
            <w:szCs w:val="28"/>
          </w:rPr>
          <w:t>Организация предпринимательской деятельности</w:t>
        </w:r>
      </w:hyperlink>
      <w:r>
        <w:rPr>
          <w:color w:val="000000"/>
          <w:sz w:val="28"/>
          <w:szCs w:val="28"/>
        </w:rPr>
        <w:t>. Учебник. Под ред. д э.н., проф. Асаула А.Н. – СПб.: «Гуманистика», 2004. - 448с.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Переверзев М.П., Лунёва А.М. Основы предпринимательства: Учебник / Под общ. ред. проф.М.П. Переверзева. — М.: Инфра-М, 2009. — 176 с.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Белокрылова О.С. Теория переходной экономики. Учебное пособие. – Издательство «Феникс», 2002. – 170 с.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Шевченко И.К. Организация предпринимательской деятельности. Учебное пособие.- Таганрог: Изд-во ТРТУ, 2004. 92 с.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Череева Б.Т. Предпринимательство: роль и значение в экономике // Интернет ресурс: </w:t>
      </w:r>
      <w:hyperlink r:id="rId7" w:history="1">
        <w:r>
          <w:rPr>
            <w:sz w:val="28"/>
            <w:szCs w:val="28"/>
          </w:rPr>
          <w:t>http://be5.biz/ekonomika1</w:t>
        </w:r>
      </w:hyperlink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Медоян М.Б. Роль и значение малого предпринимательства в экономике страны // Интернет ресурс:  </w:t>
      </w:r>
      <w:hyperlink r:id="rId8" w:history="1">
        <w:r>
          <w:rPr>
            <w:sz w:val="28"/>
            <w:szCs w:val="28"/>
          </w:rPr>
          <w:t>www.e-konomika.ru</w:t>
        </w:r>
      </w:hyperlink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Кантарбаева А.К. «Предпринимательство: институционально-эволюционный подход», Издательство «Раритет», Алматы, 2000. – 200 с.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Бусыгин А. В. Предпринимательство. Основной курс т.1 М.: Экономика», 2003. – 229 с.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Мамыров Н.К. «Основы предпринимательства», Алматы, Экономика, 1997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Кубаев Е., Кырбасов Е., Бордоусов О. Состояние и направления развития малого бизнеса и предпринимательства в Казахстане. Журнал «Экономика и статистика» №4, 2000 г., стр. 56-60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 Послание Президента Республики Казахстан Н.А. Назарбаева народу Казахстана «Новое десятилетие – новый экономический подъем – новые возможности Казахстана» от 29.01.2011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«Даму-Комек» // </w:t>
      </w:r>
      <w:hyperlink r:id="rId9" w:history="1">
        <w:r>
          <w:rPr>
            <w:sz w:val="28"/>
            <w:szCs w:val="28"/>
          </w:rPr>
          <w:t>http://www.damu-komek.kz</w:t>
        </w:r>
      </w:hyperlink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Агентство РК  по статистике // </w:t>
      </w:r>
      <w:hyperlink r:id="rId10" w:history="1">
        <w:r>
          <w:rPr>
            <w:sz w:val="28"/>
            <w:szCs w:val="28"/>
          </w:rPr>
          <w:t>http://www.stat.kz</w:t>
        </w:r>
      </w:hyperlink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Послание Президента РК – Лидера Нации Н.А. Назарбаева народу Казахстана «Стратегия «Казахстан-2050»,14 декабря 2012 года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Дорожная карта бизнеса -2020 // </w:t>
      </w:r>
      <w:hyperlink r:id="rId11" w:history="1">
        <w:r>
          <w:rPr>
            <w:sz w:val="28"/>
            <w:szCs w:val="28"/>
          </w:rPr>
          <w:t>http://www.dkb2020.kz/</w:t>
        </w:r>
      </w:hyperlink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 Ауезканов А.Б.  Предпринимательская деятельность - объективная основа организации малого бизнеса // Финансы Казахстана.- 2009.- № 3-4.- С. 73-76</w:t>
      </w:r>
    </w:p>
    <w:p w:rsidR="00256E07" w:rsidRDefault="00256E07" w:rsidP="00256E07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 Байтенова А. Т. Развитие малого и среднего бизнеса в республике Казахстан // Экономическая наука и практика: материалы междунар. заоч. науч. конф.  — Чита: Издательство Молодой ученый, 2012. — С. 50-53</w:t>
      </w:r>
    </w:p>
    <w:p w:rsidR="00256E07" w:rsidRPr="00256E07" w:rsidRDefault="00256E07" w:rsidP="00256E0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E138F8" w:rsidRPr="00256E07" w:rsidRDefault="00E138F8" w:rsidP="00256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38F8" w:rsidRPr="0025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7"/>
    <w:rsid w:val="00256E07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6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rsid w:val="00256E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6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rsid w:val="00256E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konom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5.biz/ekonomika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p.ru/books/m498/" TargetMode="External"/><Relationship Id="rId11" Type="http://schemas.openxmlformats.org/officeDocument/2006/relationships/hyperlink" Target="http://www.dkb2020.kz/" TargetMode="External"/><Relationship Id="rId5" Type="http://schemas.openxmlformats.org/officeDocument/2006/relationships/hyperlink" Target="http://www.aup.ru/authors/asaul/" TargetMode="External"/><Relationship Id="rId10" Type="http://schemas.openxmlformats.org/officeDocument/2006/relationships/hyperlink" Target="http://www.stat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mu-kome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2015-02-09T05:34:00Z</dcterms:created>
  <dcterms:modified xsi:type="dcterms:W3CDTF">2015-02-09T05:38:00Z</dcterms:modified>
</cp:coreProperties>
</file>