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34" w:rsidRPr="001B39B4" w:rsidRDefault="001B39B4" w:rsidP="001B39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39B4">
        <w:rPr>
          <w:rFonts w:ascii="Times New Roman" w:hAnsi="Times New Roman" w:cs="Times New Roman"/>
          <w:sz w:val="28"/>
          <w:szCs w:val="28"/>
        </w:rPr>
        <w:t xml:space="preserve">Отчет по практике </w:t>
      </w:r>
      <w:r w:rsidRPr="001B39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ТОО </w:t>
      </w:r>
      <w:r w:rsidRPr="001B39B4">
        <w:rPr>
          <w:rFonts w:ascii="Times New Roman" w:hAnsi="Times New Roman" w:cs="Times New Roman"/>
          <w:bCs/>
          <w:sz w:val="28"/>
          <w:szCs w:val="28"/>
        </w:rPr>
        <w:t>«АЕ и КОМПАНИЯ»</w:t>
      </w:r>
    </w:p>
    <w:p w:rsidR="001B39B4" w:rsidRPr="001B39B4" w:rsidRDefault="001B39B4" w:rsidP="001B39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39B4">
        <w:rPr>
          <w:rFonts w:ascii="Times New Roman" w:hAnsi="Times New Roman" w:cs="Times New Roman"/>
          <w:bCs/>
          <w:sz w:val="28"/>
          <w:szCs w:val="28"/>
        </w:rPr>
        <w:t>Экономика</w:t>
      </w:r>
    </w:p>
    <w:p w:rsidR="001B39B4" w:rsidRDefault="001B39B4" w:rsidP="001B39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9B4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33</w:t>
      </w:r>
    </w:p>
    <w:p w:rsidR="001B39B4" w:rsidRPr="001B39B4" w:rsidRDefault="001B39B4" w:rsidP="001B39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1B39B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СОДЕРЖАНИЕ</w:t>
      </w:r>
    </w:p>
    <w:p w:rsidR="001B39B4" w:rsidRPr="001B39B4" w:rsidRDefault="001B39B4" w:rsidP="001B39B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9002" w:type="dxa"/>
        <w:tblLook w:val="04A0" w:firstRow="1" w:lastRow="0" w:firstColumn="1" w:lastColumn="0" w:noHBand="0" w:noVBand="1"/>
      </w:tblPr>
      <w:tblGrid>
        <w:gridCol w:w="392"/>
        <w:gridCol w:w="8610"/>
      </w:tblGrid>
      <w:tr w:rsidR="001B39B4" w:rsidRPr="001B39B4" w:rsidTr="001B39B4">
        <w:tc>
          <w:tcPr>
            <w:tcW w:w="9002" w:type="dxa"/>
            <w:gridSpan w:val="2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ВВЕДЕНИЕ</w:t>
            </w:r>
          </w:p>
        </w:tc>
      </w:tr>
      <w:tr w:rsidR="001B39B4" w:rsidRPr="001B39B4" w:rsidTr="001B39B4">
        <w:trPr>
          <w:trHeight w:val="696"/>
        </w:trPr>
        <w:tc>
          <w:tcPr>
            <w:tcW w:w="392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8610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Организационно-экономическая характеристика ТОО «АЕ и КОМПАНИЯ»</w:t>
            </w:r>
          </w:p>
        </w:tc>
      </w:tr>
      <w:tr w:rsidR="001B39B4" w:rsidRPr="001B39B4" w:rsidTr="001B39B4">
        <w:tc>
          <w:tcPr>
            <w:tcW w:w="392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610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Анализ затрат на производство продукции</w:t>
            </w:r>
          </w:p>
        </w:tc>
      </w:tr>
      <w:tr w:rsidR="001B39B4" w:rsidRPr="001B39B4" w:rsidTr="001B39B4">
        <w:tc>
          <w:tcPr>
            <w:tcW w:w="392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8610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затрат на реализацию продукции</w:t>
            </w:r>
          </w:p>
        </w:tc>
      </w:tr>
      <w:tr w:rsidR="001B39B4" w:rsidRPr="001B39B4" w:rsidTr="001B39B4">
        <w:tc>
          <w:tcPr>
            <w:tcW w:w="392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8610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Мероприятия по оптимизации затрат на производство и реализацию продукции</w:t>
            </w:r>
          </w:p>
        </w:tc>
      </w:tr>
      <w:tr w:rsidR="001B39B4" w:rsidRPr="001B39B4" w:rsidTr="001B39B4">
        <w:tc>
          <w:tcPr>
            <w:tcW w:w="392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8610" w:type="dxa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Экономическая эффективность предложенных мероприятий</w:t>
            </w:r>
          </w:p>
        </w:tc>
      </w:tr>
      <w:tr w:rsidR="001B39B4" w:rsidRPr="001B39B4" w:rsidTr="001B39B4">
        <w:tc>
          <w:tcPr>
            <w:tcW w:w="9002" w:type="dxa"/>
            <w:gridSpan w:val="2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ЗАКЛЮЧЕНИЕ</w:t>
            </w:r>
          </w:p>
        </w:tc>
      </w:tr>
      <w:tr w:rsidR="001B39B4" w:rsidRPr="001B39B4" w:rsidTr="001B39B4">
        <w:tc>
          <w:tcPr>
            <w:tcW w:w="9002" w:type="dxa"/>
            <w:gridSpan w:val="2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СПИСОК ИСПОЛЬЗОВАННЫХ ИСТОЧНИКОВ</w:t>
            </w:r>
          </w:p>
        </w:tc>
      </w:tr>
      <w:tr w:rsidR="001B39B4" w:rsidRPr="001B39B4" w:rsidTr="001B39B4">
        <w:tc>
          <w:tcPr>
            <w:tcW w:w="9002" w:type="dxa"/>
            <w:gridSpan w:val="2"/>
            <w:shd w:val="clear" w:color="auto" w:fill="auto"/>
          </w:tcPr>
          <w:p w:rsidR="001B39B4" w:rsidRPr="001B39B4" w:rsidRDefault="001B39B4" w:rsidP="001B39B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3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ПРИЛОЖЕНИЯ</w:t>
            </w:r>
          </w:p>
        </w:tc>
      </w:tr>
    </w:tbl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Pr="006C561D" w:rsidRDefault="001B39B4" w:rsidP="001B39B4">
      <w:pPr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C56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1B39B4" w:rsidRPr="006C561D" w:rsidRDefault="001B39B4" w:rsidP="001B39B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9B4" w:rsidRPr="006C561D" w:rsidRDefault="001B39B4" w:rsidP="001B39B4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561D">
        <w:rPr>
          <w:rFonts w:ascii="Times New Roman" w:hAnsi="Times New Roman"/>
          <w:color w:val="000000"/>
          <w:sz w:val="28"/>
          <w:szCs w:val="28"/>
        </w:rPr>
        <w:t>ТОО «АЕ и КОМПАНИЯ»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 </w:t>
      </w:r>
      <w:r w:rsidRPr="006C561D">
        <w:rPr>
          <w:rFonts w:ascii="Times New Roman" w:hAnsi="Times New Roman"/>
          <w:color w:val="000000"/>
          <w:sz w:val="28"/>
          <w:szCs w:val="28"/>
        </w:rPr>
        <w:t>тротуарную плитку и прочие изделия из бетона, строительного гипса и цемента.</w:t>
      </w:r>
    </w:p>
    <w:p w:rsidR="001B39B4" w:rsidRPr="006C561D" w:rsidRDefault="001B39B4" w:rsidP="001B39B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</w:pPr>
      <w:r w:rsidRPr="006C561D">
        <w:rPr>
          <w:rFonts w:ascii="Times New Roman" w:hAnsi="Times New Roman"/>
          <w:color w:val="000000"/>
          <w:sz w:val="28"/>
          <w:szCs w:val="28"/>
        </w:rPr>
        <w:t xml:space="preserve">Анализ показал, что </w:t>
      </w:r>
      <w:r w:rsidRPr="006C561D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ТОО «АЕ и КОМПАНИЯ» находится в устойчивом финансовом положении, но недостаточно собственных средств для нормального функционирования предприятия, покрытия запасов и затрат. Но в целом можно говорит о финансовой уязвимости ТОО «АЕ и КОМПАНИЯ», т.к. в исследуемом периоде </w:t>
      </w:r>
      <w:proofErr w:type="gramStart"/>
      <w:r w:rsidRPr="006C561D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>у  ТОО</w:t>
      </w:r>
      <w:proofErr w:type="gramEnd"/>
      <w:r w:rsidRPr="006C561D">
        <w:rPr>
          <w:rFonts w:ascii="Times New Roman" w:eastAsia="SimSun" w:hAnsi="Times New Roman"/>
          <w:bCs/>
          <w:color w:val="000000"/>
          <w:kern w:val="2"/>
          <w:sz w:val="28"/>
          <w:szCs w:val="28"/>
          <w:lang w:eastAsia="hi-IN" w:bidi="hi-IN"/>
        </w:rPr>
        <w:t xml:space="preserve"> «АЕ и КОМПАНИЯ» недостаточно средств для осуществления наиболее срочных платежей. </w:t>
      </w:r>
    </w:p>
    <w:p w:rsidR="001B39B4" w:rsidRPr="006C561D" w:rsidRDefault="001B39B4" w:rsidP="001B39B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6C561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Долгосрочная оценка финансового </w:t>
      </w:r>
      <w:proofErr w:type="gramStart"/>
      <w:r w:rsidRPr="006C561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состояния  ТОО</w:t>
      </w:r>
      <w:proofErr w:type="gramEnd"/>
      <w:r w:rsidRPr="006C561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«АЕ и КОМПАНИЯ» выявила снижение финансовой устойчивости организации. Анализ риска финансовой устойчивости предприятия позволяет дать негативную оценку финансовой устойчивости предприятия в долгосрочном плане. Это обусловлено тем, что, как свидетельствует значение коэффициентов концентрации собственного и привлечённого капитала, также коэффициента финансового </w:t>
      </w:r>
      <w:proofErr w:type="spellStart"/>
      <w:r w:rsidRPr="006C561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левериджа</w:t>
      </w:r>
      <w:proofErr w:type="spellEnd"/>
      <w:r w:rsidRPr="006C561D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, предприятие финансирует около 52% своих активов за счёт собственных средств, что не превышает нормальный рекомендуемый уровень, составляющий до 60 %. </w:t>
      </w: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</w:p>
    <w:p w:rsidR="001B39B4" w:rsidRPr="006C561D" w:rsidRDefault="001B39B4" w:rsidP="001B39B4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C561D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1B39B4" w:rsidRPr="006C561D" w:rsidRDefault="001B39B4" w:rsidP="001B39B4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B39B4" w:rsidRPr="006C561D" w:rsidRDefault="001B39B4" w:rsidP="001B39B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Ш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имко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П. Д.  Международный финансовый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магистратуры / П. Д.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Шимко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 –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2020. – 493 с. </w:t>
      </w:r>
    </w:p>
    <w:p w:rsidR="001B39B4" w:rsidRPr="006C561D" w:rsidRDefault="001B39B4" w:rsidP="001B39B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Этрилл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П. Финансовый менеджмент и управленческий учет для руководителей и бизнесменов / П.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Этрилл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Э.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Маклейни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6-е изд. –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Альпина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Паблишер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2020. – 648 с.</w:t>
      </w:r>
    </w:p>
    <w:p w:rsidR="001B39B4" w:rsidRPr="006C561D" w:rsidRDefault="001B39B4" w:rsidP="001B39B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Басовский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Л. Е. Финансовый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/ Л. Е.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Басовский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ИНФРА-М, 2019. — 240 с.</w:t>
      </w:r>
    </w:p>
    <w:p w:rsidR="001B39B4" w:rsidRPr="006C561D" w:rsidRDefault="001B39B4" w:rsidP="001B39B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Тесля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П. Н. Финансовый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/ П. Н.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Тесля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РИОР : ИНФРА-М, 2019. — 218 с.</w:t>
      </w:r>
    </w:p>
    <w:p w:rsidR="001B39B4" w:rsidRPr="006C561D" w:rsidRDefault="001B39B4" w:rsidP="001B39B4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финансового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учебное пособие / Л. Н. Коршунова, Н. А.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Проданова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 И. </w:t>
      </w:r>
      <w:proofErr w:type="spell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Зацаринная</w:t>
      </w:r>
      <w:proofErr w:type="spell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[и др.]. – </w:t>
      </w:r>
      <w:proofErr w:type="gramStart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Pr="006C56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ИНФРА-М, 2019. – 228 с. </w:t>
      </w:r>
    </w:p>
    <w:p w:rsidR="001B39B4" w:rsidRPr="001B39B4" w:rsidRDefault="001B39B4" w:rsidP="001B39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9B4" w:rsidRPr="001B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3FDE"/>
    <w:multiLevelType w:val="hybridMultilevel"/>
    <w:tmpl w:val="AC943CF2"/>
    <w:lvl w:ilvl="0" w:tplc="3630520C">
      <w:start w:val="1"/>
      <w:numFmt w:val="decimal"/>
      <w:lvlText w:val="%1 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B4"/>
    <w:rsid w:val="001B39B4"/>
    <w:rsid w:val="006E1EB4"/>
    <w:rsid w:val="00B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FFB8"/>
  <w15:chartTrackingRefBased/>
  <w15:docId w15:val="{F3ED4687-355B-4192-93D8-7FF27397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2024-10-07T07:39:00Z</dcterms:created>
  <dcterms:modified xsi:type="dcterms:W3CDTF">2024-10-07T07:40:00Z</dcterms:modified>
</cp:coreProperties>
</file>