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25" w:rsidRDefault="007B10A6" w:rsidP="007B1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0A6">
        <w:rPr>
          <w:rFonts w:ascii="Times New Roman" w:hAnsi="Times New Roman" w:cs="Times New Roman"/>
          <w:sz w:val="28"/>
          <w:szCs w:val="28"/>
        </w:rPr>
        <w:t xml:space="preserve">Отчет по практике ТОО </w:t>
      </w:r>
      <w:proofErr w:type="spellStart"/>
      <w:r w:rsidRPr="007B10A6">
        <w:rPr>
          <w:rFonts w:ascii="Times New Roman" w:hAnsi="Times New Roman" w:cs="Times New Roman"/>
          <w:sz w:val="28"/>
          <w:szCs w:val="28"/>
        </w:rPr>
        <w:t>ОблШыгысЖол</w:t>
      </w:r>
      <w:proofErr w:type="spellEnd"/>
    </w:p>
    <w:p w:rsidR="007B10A6" w:rsidRDefault="007B10A6" w:rsidP="007B1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 аудит</w:t>
      </w:r>
    </w:p>
    <w:p w:rsidR="007B10A6" w:rsidRDefault="007B10A6" w:rsidP="007B1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Стр-36</w:t>
      </w:r>
    </w:p>
    <w:p w:rsidR="007B10A6" w:rsidRPr="002B08D0" w:rsidRDefault="007B10A6" w:rsidP="007B10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B08D0">
        <w:rPr>
          <w:rFonts w:ascii="Times New Roman" w:hAnsi="Times New Roman" w:cs="Times New Roman"/>
          <w:sz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446302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B10A6" w:rsidRPr="00A86E5A" w:rsidRDefault="007B10A6" w:rsidP="007B10A6">
          <w:pPr>
            <w:pStyle w:val="a3"/>
            <w:spacing w:before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86E5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86E5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86E5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3310587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88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Цели и задачи практики. Характеристика предприятия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89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Ознакомление с работой финансовых служб предприятия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90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 Ознакомление с учетной политикой предприятия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91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 Бухгалтерский учет на предприятии</w:t>
            </w:r>
          </w:hyperlink>
        </w:p>
        <w:p w:rsidR="007B10A6" w:rsidRPr="00A86E5A" w:rsidRDefault="007B10A6" w:rsidP="007B10A6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92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4.1 Учет денежных средств</w:t>
            </w:r>
          </w:hyperlink>
        </w:p>
        <w:p w:rsidR="007B10A6" w:rsidRPr="00A86E5A" w:rsidRDefault="007B10A6" w:rsidP="007B10A6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93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4.2 Учет дебиторской задолженности</w:t>
            </w:r>
          </w:hyperlink>
        </w:p>
        <w:p w:rsidR="007B10A6" w:rsidRPr="00A86E5A" w:rsidRDefault="007B10A6" w:rsidP="007B10A6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94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4.3 Учет запасов</w:t>
            </w:r>
          </w:hyperlink>
        </w:p>
        <w:p w:rsidR="007B10A6" w:rsidRPr="00A86E5A" w:rsidRDefault="007B10A6" w:rsidP="007B10A6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95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4.4 Учет труда и заработной платы</w:t>
            </w:r>
          </w:hyperlink>
        </w:p>
        <w:p w:rsidR="007B10A6" w:rsidRPr="00A86E5A" w:rsidRDefault="007B10A6" w:rsidP="007B10A6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96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4.5 Учет основных средств и нематериальных активов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97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 Ознакомление с организацией внутреннего аудита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98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 Содержание и методы анализа финансового положения субъекта и финансовой отчетности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599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7 Анализ доходности субъекта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600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8 Анализ деловой активности субъекта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601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9 Анализ эффективности деятельности субъекта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602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10 Анализ потенциального банкротства субъекта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603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604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7B10A6" w:rsidRPr="00A86E5A" w:rsidRDefault="007B10A6" w:rsidP="007B10A6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310605" w:history="1">
            <w:r w:rsidRPr="00A86E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</w:hyperlink>
        </w:p>
        <w:p w:rsidR="007B10A6" w:rsidRDefault="007B10A6" w:rsidP="007B10A6">
          <w:pPr>
            <w:rPr>
              <w:b/>
              <w:bCs/>
            </w:rPr>
          </w:pPr>
          <w:r w:rsidRPr="00A86E5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B10A6" w:rsidRDefault="007B10A6" w:rsidP="007B10A6">
      <w:pPr>
        <w:rPr>
          <w:b/>
          <w:bCs/>
        </w:rPr>
      </w:pPr>
    </w:p>
    <w:p w:rsidR="007B10A6" w:rsidRDefault="007B10A6" w:rsidP="007B10A6">
      <w:pPr>
        <w:rPr>
          <w:b/>
          <w:bCs/>
        </w:rPr>
      </w:pPr>
    </w:p>
    <w:p w:rsidR="007B10A6" w:rsidRDefault="007B10A6" w:rsidP="007B10A6">
      <w:pPr>
        <w:rPr>
          <w:b/>
          <w:bCs/>
        </w:rPr>
      </w:pPr>
    </w:p>
    <w:p w:rsidR="007B10A6" w:rsidRDefault="007B10A6" w:rsidP="007B10A6">
      <w:pPr>
        <w:rPr>
          <w:b/>
          <w:bCs/>
        </w:rPr>
      </w:pPr>
    </w:p>
    <w:p w:rsidR="007B10A6" w:rsidRDefault="007B10A6" w:rsidP="007B10A6">
      <w:pPr>
        <w:rPr>
          <w:b/>
          <w:bCs/>
        </w:rPr>
      </w:pPr>
    </w:p>
    <w:p w:rsidR="007B10A6" w:rsidRDefault="007B10A6" w:rsidP="007B10A6">
      <w:pPr>
        <w:rPr>
          <w:b/>
          <w:bCs/>
        </w:rPr>
      </w:pPr>
    </w:p>
    <w:p w:rsidR="007B10A6" w:rsidRDefault="007B10A6" w:rsidP="007B10A6">
      <w:pPr>
        <w:rPr>
          <w:b/>
          <w:bCs/>
        </w:rPr>
      </w:pPr>
    </w:p>
    <w:p w:rsidR="007B10A6" w:rsidRDefault="007B10A6" w:rsidP="007B10A6">
      <w:pPr>
        <w:rPr>
          <w:b/>
          <w:bCs/>
        </w:rPr>
      </w:pPr>
    </w:p>
    <w:p w:rsidR="007B10A6" w:rsidRDefault="007B10A6" w:rsidP="007B10A6">
      <w:pPr>
        <w:rPr>
          <w:b/>
          <w:bCs/>
        </w:rPr>
      </w:pPr>
    </w:p>
    <w:p w:rsidR="007B10A6" w:rsidRDefault="007B10A6" w:rsidP="007B10A6">
      <w:pPr>
        <w:rPr>
          <w:b/>
          <w:bCs/>
        </w:rPr>
      </w:pPr>
    </w:p>
    <w:p w:rsidR="007B10A6" w:rsidRDefault="007B10A6" w:rsidP="007B10A6">
      <w:pPr>
        <w:rPr>
          <w:b/>
          <w:bCs/>
        </w:rPr>
      </w:pPr>
    </w:p>
    <w:p w:rsidR="007B10A6" w:rsidRDefault="007B10A6" w:rsidP="007B10A6">
      <w:pPr>
        <w:rPr>
          <w:b/>
          <w:bCs/>
        </w:rPr>
      </w:pPr>
    </w:p>
    <w:p w:rsidR="007B10A6" w:rsidRPr="007B10A6" w:rsidRDefault="007B10A6" w:rsidP="007B10A6">
      <w:pPr>
        <w:pStyle w:val="1"/>
        <w:rPr>
          <w:rFonts w:ascii="Times New Roman" w:hAnsi="Times New Roman" w:cs="Times New Roman"/>
          <w:color w:val="auto"/>
        </w:rPr>
      </w:pPr>
      <w:bookmarkStart w:id="0" w:name="_Toc73310603"/>
      <w:r w:rsidRPr="007B10A6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7B10A6" w:rsidRPr="0071651C" w:rsidRDefault="007B10A6" w:rsidP="007B10A6">
      <w:pPr>
        <w:pStyle w:val="20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B10A6" w:rsidRPr="0071651C" w:rsidRDefault="007B10A6" w:rsidP="007B10A6">
      <w:pPr>
        <w:pStyle w:val="20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2521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ухгалтерский учет и отчетность в </w:t>
      </w:r>
      <w:r w:rsidRPr="00804A9B">
        <w:rPr>
          <w:rFonts w:ascii="Times New Roman" w:eastAsia="Times New Roman" w:hAnsi="Times New Roman"/>
          <w:color w:val="000000" w:themeColor="text1"/>
          <w:sz w:val="28"/>
        </w:rPr>
        <w:t>ТОО 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ОблШыгысЖол</w:t>
      </w:r>
      <w:r w:rsidRPr="00804A9B">
        <w:rPr>
          <w:rFonts w:ascii="Times New Roman" w:eastAsia="Times New Roman" w:hAnsi="Times New Roman"/>
          <w:color w:val="000000" w:themeColor="text1"/>
          <w:sz w:val="28"/>
        </w:rPr>
        <w:t>»</w:t>
      </w:r>
      <w:r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Pr="00252165">
        <w:rPr>
          <w:rFonts w:ascii="Times New Roman" w:eastAsia="Times New Roman" w:hAnsi="Times New Roman"/>
          <w:bCs/>
          <w:color w:val="000000"/>
          <w:sz w:val="28"/>
          <w:szCs w:val="28"/>
        </w:rPr>
        <w:t>ведется согласно разработанной учетной политике и в соответствии с действующими в Республике Казахстан нормативно-законодательными актами о бухгалтерском, налоговом учете и финансовой отчетности</w:t>
      </w:r>
      <w:r w:rsidRPr="0071651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элементы учетной политики, отражающие учет затрат, соответствуют специфике и масштабам деятельности ТОО "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ОблШыгысЖол</w:t>
      </w:r>
      <w:r w:rsidRPr="0071651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 В</w:t>
      </w:r>
      <w:r w:rsidRPr="0071651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оперативном и аналитическом учете ТОО "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ОблШыгысЖол</w:t>
      </w:r>
      <w:r w:rsidRPr="0071651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" производственные затраты группируются по участкам дорожно-строительных работ в разрезе установленных статей калькуляции: сырье и материалы, оплата труда производственных рабочих (основная заработная плата и отчисления от оплаты труда), затраты на субподряд, накладные расходы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Default="007B10A6" w:rsidP="007B10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0A6" w:rsidRPr="007B10A6" w:rsidRDefault="007B10A6" w:rsidP="007B10A6">
      <w:pPr>
        <w:pStyle w:val="1"/>
        <w:rPr>
          <w:color w:val="auto"/>
        </w:rPr>
      </w:pPr>
      <w:bookmarkStart w:id="1" w:name="_Toc73310604"/>
      <w:r w:rsidRPr="007B10A6">
        <w:rPr>
          <w:color w:val="auto"/>
        </w:rPr>
        <w:t>Список литературы</w:t>
      </w:r>
      <w:bookmarkEnd w:id="1"/>
    </w:p>
    <w:p w:rsidR="007B10A6" w:rsidRDefault="007B10A6" w:rsidP="007B10A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Республики Казахстан от 28 февраля 2007 года № 234-III «О бухгалтерском учете и финансовой отчетности» (с изменениями и дополнениями по состоянию на 02.01.2021 г.)</w:t>
      </w:r>
    </w:p>
    <w:p w:rsidR="007B10A6" w:rsidRPr="00E85E5E" w:rsidRDefault="007B10A6" w:rsidP="007B10A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Министра финансов Республики Казахстан от 23 мая 2007 года № 185 «Об утверждении Типового плана счетов бухгалтерского учета» (с изменениями по состоянию на 03.06.2019 г.)</w:t>
      </w:r>
    </w:p>
    <w:p w:rsidR="007B10A6" w:rsidRPr="00DF15C4" w:rsidRDefault="007B10A6" w:rsidP="007B10A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82A">
        <w:rPr>
          <w:rFonts w:ascii="Times New Roman" w:hAnsi="Times New Roman" w:cs="Times New Roman"/>
          <w:bCs/>
          <w:sz w:val="28"/>
          <w:szCs w:val="28"/>
        </w:rPr>
        <w:t xml:space="preserve">МСФО 16 "Основные средства". Электронный адрес: </w:t>
      </w:r>
      <w:r w:rsidRPr="00F626A0">
        <w:rPr>
          <w:rFonts w:ascii="Times New Roman" w:hAnsi="Times New Roman" w:cs="Times New Roman"/>
          <w:bCs/>
          <w:sz w:val="28"/>
          <w:szCs w:val="28"/>
        </w:rPr>
        <w:t>http://kz-adviser.kz</w:t>
      </w:r>
    </w:p>
    <w:p w:rsidR="007B10A6" w:rsidRPr="00DF15C4" w:rsidRDefault="007B10A6" w:rsidP="007B10A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82A">
        <w:rPr>
          <w:rFonts w:ascii="Times New Roman" w:hAnsi="Times New Roman" w:cs="Times New Roman"/>
          <w:bCs/>
          <w:sz w:val="28"/>
          <w:szCs w:val="28"/>
        </w:rPr>
        <w:t xml:space="preserve">Финансовая отчетность ТОО </w:t>
      </w:r>
      <w:r w:rsidRPr="004208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ОблШыгысЖол</w:t>
      </w:r>
      <w:proofErr w:type="spellEnd"/>
      <w:r w:rsidRPr="0042082A">
        <w:rPr>
          <w:rFonts w:ascii="Times New Roman" w:hAnsi="Times New Roman" w:cs="Times New Roman"/>
          <w:sz w:val="28"/>
          <w:szCs w:val="28"/>
        </w:rPr>
        <w:t>» за 2018-2020 г.</w:t>
      </w:r>
    </w:p>
    <w:p w:rsidR="007B10A6" w:rsidRPr="00A86E5A" w:rsidRDefault="007B10A6" w:rsidP="007B10A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82A">
        <w:rPr>
          <w:rFonts w:ascii="Times New Roman" w:hAnsi="Times New Roman" w:cs="Times New Roman"/>
          <w:color w:val="000000"/>
          <w:sz w:val="28"/>
          <w:szCs w:val="28"/>
        </w:rPr>
        <w:t xml:space="preserve">Москвитин, Г.И. Финансовый менеджмент: технологии, методы, контроль / Г.И. Москвитин. - М.: </w:t>
      </w:r>
      <w:proofErr w:type="spellStart"/>
      <w:r w:rsidRPr="0042082A">
        <w:rPr>
          <w:rFonts w:ascii="Times New Roman" w:hAnsi="Times New Roman" w:cs="Times New Roman"/>
          <w:color w:val="000000"/>
          <w:sz w:val="28"/>
          <w:szCs w:val="28"/>
        </w:rPr>
        <w:t>Русайнс</w:t>
      </w:r>
      <w:proofErr w:type="spellEnd"/>
      <w:r w:rsidRPr="0042082A">
        <w:rPr>
          <w:rFonts w:ascii="Times New Roman" w:hAnsi="Times New Roman" w:cs="Times New Roman"/>
          <w:color w:val="000000"/>
          <w:sz w:val="28"/>
          <w:szCs w:val="28"/>
        </w:rPr>
        <w:t>, 2019. - 320 c.</w:t>
      </w:r>
    </w:p>
    <w:p w:rsidR="007B10A6" w:rsidRPr="007B10A6" w:rsidRDefault="007B10A6" w:rsidP="007B10A6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B10A6" w:rsidRPr="007B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B0C30"/>
    <w:multiLevelType w:val="hybridMultilevel"/>
    <w:tmpl w:val="6C86C6BA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6"/>
    <w:rsid w:val="00691A86"/>
    <w:rsid w:val="007B10A6"/>
    <w:rsid w:val="00B0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9525"/>
  <w15:chartTrackingRefBased/>
  <w15:docId w15:val="{11E22B4C-0A80-4A3B-99F6-D6438A35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39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uiPriority w:val="9"/>
    <w:qFormat/>
    <w:rsid w:val="007B1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,Заголовок 1 Знак Знак Знак,Head 1 Знак,????????? 1 Знак,Глава Знак,Заголовок Д1 Знак"/>
    <w:basedOn w:val="a0"/>
    <w:link w:val="1"/>
    <w:uiPriority w:val="9"/>
    <w:rsid w:val="007B1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B10A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10A6"/>
    <w:pPr>
      <w:spacing w:after="100"/>
    </w:pPr>
  </w:style>
  <w:style w:type="character" w:styleId="a4">
    <w:name w:val="Hyperlink"/>
    <w:basedOn w:val="a0"/>
    <w:uiPriority w:val="99"/>
    <w:unhideWhenUsed/>
    <w:rsid w:val="007B10A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7B10A6"/>
    <w:pPr>
      <w:spacing w:after="100"/>
      <w:ind w:left="220"/>
    </w:pPr>
  </w:style>
  <w:style w:type="paragraph" w:styleId="20">
    <w:name w:val="Body Text Indent 2"/>
    <w:aliases w:val="Знак"/>
    <w:basedOn w:val="a"/>
    <w:link w:val="21"/>
    <w:uiPriority w:val="39"/>
    <w:unhideWhenUsed/>
    <w:qFormat/>
    <w:rsid w:val="007B10A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 Знак"/>
    <w:basedOn w:val="a0"/>
    <w:link w:val="20"/>
    <w:uiPriority w:val="39"/>
    <w:rsid w:val="007B10A6"/>
  </w:style>
  <w:style w:type="paragraph" w:styleId="a5">
    <w:name w:val="List Paragraph"/>
    <w:aliases w:val="Ссылка,маркированный"/>
    <w:basedOn w:val="a"/>
    <w:link w:val="a6"/>
    <w:uiPriority w:val="34"/>
    <w:qFormat/>
    <w:rsid w:val="007B10A6"/>
    <w:pPr>
      <w:ind w:left="720"/>
      <w:contextualSpacing/>
    </w:pPr>
  </w:style>
  <w:style w:type="character" w:customStyle="1" w:styleId="a6">
    <w:name w:val="Абзац списка Знак"/>
    <w:aliases w:val="Ссылка Знак,маркированный Знак"/>
    <w:link w:val="a5"/>
    <w:uiPriority w:val="34"/>
    <w:locked/>
    <w:rsid w:val="007B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2024-10-07T06:56:00Z</dcterms:created>
  <dcterms:modified xsi:type="dcterms:W3CDTF">2024-10-07T07:00:00Z</dcterms:modified>
</cp:coreProperties>
</file>