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D3" w:rsidRPr="00BE0AD3" w:rsidRDefault="00BE0AD3" w:rsidP="00BE0AD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GoBack"/>
      <w:r w:rsidRPr="00BE0AD3">
        <w:rPr>
          <w:color w:val="000000"/>
          <w:sz w:val="28"/>
          <w:szCs w:val="28"/>
        </w:rPr>
        <w:t>Открытая экономика</w:t>
      </w:r>
    </w:p>
    <w:p w:rsidR="00BE0AD3" w:rsidRPr="00BE0AD3" w:rsidRDefault="00BE0AD3" w:rsidP="00BE0AD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E0AD3" w:rsidRPr="00BE0AD3" w:rsidRDefault="00BE0AD3" w:rsidP="00BE0AD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E0AD3" w:rsidRPr="00BE0AD3" w:rsidRDefault="00BE0AD3" w:rsidP="00BE0AD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0AD3">
        <w:rPr>
          <w:color w:val="000000"/>
          <w:sz w:val="28"/>
          <w:szCs w:val="28"/>
        </w:rPr>
        <w:t>План</w:t>
      </w:r>
    </w:p>
    <w:p w:rsidR="00BE0AD3" w:rsidRPr="00BE0AD3" w:rsidRDefault="00BE0AD3" w:rsidP="00BE0AD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0AD3">
        <w:rPr>
          <w:color w:val="000000"/>
          <w:sz w:val="28"/>
          <w:szCs w:val="28"/>
        </w:rPr>
        <w:t>Введение</w:t>
      </w:r>
    </w:p>
    <w:p w:rsidR="00BE0AD3" w:rsidRPr="00BE0AD3" w:rsidRDefault="00BE0AD3" w:rsidP="00BE0AD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0AD3">
        <w:rPr>
          <w:color w:val="000000"/>
          <w:sz w:val="28"/>
          <w:szCs w:val="28"/>
        </w:rPr>
        <w:t>1 Сущность открытой экономики, ее значение в макроэкономическом масштабе, показатели открытости экономики</w:t>
      </w:r>
    </w:p>
    <w:p w:rsidR="00BE0AD3" w:rsidRPr="00BE0AD3" w:rsidRDefault="00BE0AD3" w:rsidP="00BE0AD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0AD3">
        <w:rPr>
          <w:color w:val="000000"/>
          <w:sz w:val="28"/>
          <w:szCs w:val="28"/>
        </w:rPr>
        <w:t>1.1 Сущность понятия «открытая экономика», отражение характеристик открытой экономики в трудах ученых</w:t>
      </w:r>
    </w:p>
    <w:p w:rsidR="00BE0AD3" w:rsidRPr="00BE0AD3" w:rsidRDefault="00BE0AD3" w:rsidP="00BE0AD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0AD3">
        <w:rPr>
          <w:color w:val="000000"/>
          <w:sz w:val="28"/>
          <w:szCs w:val="28"/>
        </w:rPr>
        <w:t>1.2 Значение открытости экономики государства в условиях глобализации</w:t>
      </w:r>
    </w:p>
    <w:p w:rsidR="00BE0AD3" w:rsidRPr="00BE0AD3" w:rsidRDefault="00BE0AD3" w:rsidP="00BE0AD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0AD3">
        <w:rPr>
          <w:color w:val="000000"/>
          <w:sz w:val="28"/>
          <w:szCs w:val="28"/>
        </w:rPr>
        <w:t>1.3 Показатели открытости экономики страны</w:t>
      </w:r>
    </w:p>
    <w:p w:rsidR="00BE0AD3" w:rsidRPr="00BE0AD3" w:rsidRDefault="00BE0AD3" w:rsidP="00BE0AD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0AD3">
        <w:rPr>
          <w:color w:val="000000"/>
          <w:sz w:val="28"/>
          <w:szCs w:val="28"/>
        </w:rPr>
        <w:t>2 Мировые тенденции открытой экономики в условиях глобализации</w:t>
      </w:r>
    </w:p>
    <w:p w:rsidR="00BE0AD3" w:rsidRPr="00BE0AD3" w:rsidRDefault="00BE0AD3" w:rsidP="00BE0AD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0AD3">
        <w:rPr>
          <w:color w:val="000000"/>
          <w:sz w:val="28"/>
          <w:szCs w:val="28"/>
        </w:rPr>
        <w:t>2.1 Открытость национальных экономик развитых и развивающихся стран</w:t>
      </w:r>
    </w:p>
    <w:p w:rsidR="00BE0AD3" w:rsidRPr="00BE0AD3" w:rsidRDefault="00BE0AD3" w:rsidP="00BE0AD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0AD3">
        <w:rPr>
          <w:color w:val="000000"/>
          <w:sz w:val="28"/>
          <w:szCs w:val="28"/>
        </w:rPr>
        <w:t>2.2 Проблемы экономической безопасности государств как следствие открытости экономики</w:t>
      </w:r>
    </w:p>
    <w:p w:rsidR="00BE0AD3" w:rsidRPr="00BE0AD3" w:rsidRDefault="00BE0AD3" w:rsidP="00BE0AD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0AD3">
        <w:rPr>
          <w:color w:val="000000"/>
          <w:sz w:val="28"/>
          <w:szCs w:val="28"/>
        </w:rPr>
        <w:t>3 Открытая экономика Казахстана, ее проблемы и перспективы</w:t>
      </w:r>
    </w:p>
    <w:p w:rsidR="00BE0AD3" w:rsidRPr="00BE0AD3" w:rsidRDefault="00BE0AD3" w:rsidP="00BE0AD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0AD3">
        <w:rPr>
          <w:color w:val="000000"/>
          <w:sz w:val="28"/>
          <w:szCs w:val="28"/>
        </w:rPr>
        <w:t>Заключение</w:t>
      </w:r>
    </w:p>
    <w:p w:rsidR="00BE0AD3" w:rsidRPr="00BE0AD3" w:rsidRDefault="00BE0AD3" w:rsidP="00BE0AD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0AD3">
        <w:rPr>
          <w:color w:val="000000"/>
          <w:sz w:val="28"/>
          <w:szCs w:val="28"/>
        </w:rPr>
        <w:t>Список использованной литературы</w:t>
      </w:r>
    </w:p>
    <w:p w:rsidR="00BE0AD3" w:rsidRPr="00BE0AD3" w:rsidRDefault="00BE0AD3" w:rsidP="00BE0AD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0AD3">
        <w:rPr>
          <w:color w:val="000000"/>
          <w:sz w:val="28"/>
          <w:szCs w:val="28"/>
        </w:rPr>
        <w:t>Приложение</w:t>
      </w:r>
    </w:p>
    <w:p w:rsidR="00BE0AD3" w:rsidRPr="00BE0AD3" w:rsidRDefault="00BE0AD3" w:rsidP="00BE0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AD3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E0AD3" w:rsidRPr="00BE0AD3" w:rsidRDefault="00BE0AD3" w:rsidP="00BE0AD3">
      <w:pPr>
        <w:pStyle w:val="1"/>
        <w:rPr>
          <w:color w:val="000000"/>
        </w:rPr>
      </w:pPr>
      <w:bookmarkStart w:id="1" w:name="_Toc372040436"/>
      <w:r w:rsidRPr="00BE0AD3">
        <w:rPr>
          <w:color w:val="000000"/>
        </w:rPr>
        <w:lastRenderedPageBreak/>
        <w:t>Список использованной литературы</w:t>
      </w:r>
      <w:bookmarkEnd w:id="1"/>
    </w:p>
    <w:p w:rsidR="00BE0AD3" w:rsidRPr="00BE0AD3" w:rsidRDefault="00BE0AD3" w:rsidP="00BE0AD3">
      <w:pPr>
        <w:pStyle w:val="1"/>
        <w:tabs>
          <w:tab w:val="left" w:pos="1134"/>
        </w:tabs>
        <w:ind w:firstLine="709"/>
        <w:rPr>
          <w:color w:val="000000"/>
        </w:rPr>
      </w:pPr>
    </w:p>
    <w:p w:rsidR="00BE0AD3" w:rsidRPr="00BE0AD3" w:rsidRDefault="00BE0AD3" w:rsidP="00BE0AD3">
      <w:pPr>
        <w:widowControl w:val="0"/>
        <w:tabs>
          <w:tab w:val="left" w:pos="720"/>
          <w:tab w:val="left" w:pos="900"/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D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E0AD3">
        <w:rPr>
          <w:rFonts w:ascii="Times New Roman" w:hAnsi="Times New Roman" w:cs="Times New Roman"/>
          <w:color w:val="000000"/>
          <w:sz w:val="28"/>
          <w:szCs w:val="28"/>
        </w:rPr>
        <w:tab/>
        <w:t>Государственная Программа по форсированному индустриально-инновационному развитию Республики Казахстан на 2010 - 2014 годы, Астана,2010</w:t>
      </w:r>
    </w:p>
    <w:p w:rsidR="00BE0AD3" w:rsidRPr="00BE0AD3" w:rsidRDefault="00BE0AD3" w:rsidP="00BE0AD3">
      <w:pPr>
        <w:widowControl w:val="0"/>
        <w:tabs>
          <w:tab w:val="left" w:pos="720"/>
          <w:tab w:val="left" w:pos="900"/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D3">
        <w:rPr>
          <w:rFonts w:ascii="Times New Roman" w:hAnsi="Times New Roman" w:cs="Times New Roman"/>
          <w:color w:val="000000"/>
          <w:sz w:val="28"/>
          <w:szCs w:val="28"/>
        </w:rPr>
        <w:t>2. Тьюр Н. Экономика предложения и публичная политика / Под ред. по П.Г.Рабой. - Вашингтон: Учреждения в сфере исследований по экономике налогообложения. 1982</w:t>
      </w:r>
    </w:p>
    <w:p w:rsidR="00BE0AD3" w:rsidRPr="00BE0AD3" w:rsidRDefault="00BE0AD3" w:rsidP="00BE0AD3">
      <w:pPr>
        <w:widowControl w:val="0"/>
        <w:tabs>
          <w:tab w:val="left" w:pos="720"/>
          <w:tab w:val="left" w:pos="900"/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D3">
        <w:rPr>
          <w:rFonts w:ascii="Times New Roman" w:hAnsi="Times New Roman" w:cs="Times New Roman"/>
          <w:color w:val="000000"/>
          <w:sz w:val="28"/>
          <w:szCs w:val="28"/>
        </w:rPr>
        <w:t>3. Пушкарева В.М. История финансовой мысли. – М.: Гроссмедиа, 2010, 614с.</w:t>
      </w:r>
    </w:p>
    <w:p w:rsidR="00BE0AD3" w:rsidRPr="00BE0AD3" w:rsidRDefault="00BE0AD3" w:rsidP="00BE0AD3">
      <w:pPr>
        <w:widowControl w:val="0"/>
        <w:tabs>
          <w:tab w:val="left" w:pos="720"/>
          <w:tab w:val="left" w:pos="900"/>
          <w:tab w:val="left" w:pos="1134"/>
        </w:tabs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310518551"/>
      <w:r w:rsidRPr="00BE0AD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BE0A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E0AD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макроэкономического регулирования / А.И. Лученок, О.Л. Шулейко, О.И. Румянцева, М.В. Маркусенко и др. - Мн.: Право и экономика, 2005.</w:t>
      </w:r>
      <w:bookmarkEnd w:id="2"/>
    </w:p>
    <w:p w:rsidR="00BE0AD3" w:rsidRPr="00BE0AD3" w:rsidRDefault="00BE0AD3" w:rsidP="00BE0AD3">
      <w:pPr>
        <w:widowControl w:val="0"/>
        <w:tabs>
          <w:tab w:val="left" w:pos="720"/>
          <w:tab w:val="left" w:pos="900"/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D3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BE0A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E0AD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Международные экономические отношения / Под ред. Стровского Л.Е. - М., 2003.</w:t>
      </w:r>
      <w:r w:rsidRPr="00BE0A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E0AD3" w:rsidRPr="00BE0AD3" w:rsidRDefault="00BE0AD3" w:rsidP="00BE0AD3">
      <w:pPr>
        <w:widowControl w:val="0"/>
        <w:tabs>
          <w:tab w:val="left" w:pos="720"/>
          <w:tab w:val="left" w:pos="900"/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D3">
        <w:rPr>
          <w:rFonts w:ascii="Times New Roman" w:hAnsi="Times New Roman" w:cs="Times New Roman"/>
          <w:color w:val="000000"/>
          <w:sz w:val="28"/>
          <w:szCs w:val="28"/>
        </w:rPr>
        <w:t>6. Масс О.Н. Регулирование открытости национальной экономики в период трансформации мирового хозяйства// Издательство Донецкого государственного университета управления, 2008</w:t>
      </w:r>
    </w:p>
    <w:p w:rsidR="00BE0AD3" w:rsidRPr="00BE0AD3" w:rsidRDefault="00BE0AD3" w:rsidP="00BE0AD3">
      <w:pPr>
        <w:widowControl w:val="0"/>
        <w:tabs>
          <w:tab w:val="left" w:pos="720"/>
          <w:tab w:val="left" w:pos="900"/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D3">
        <w:rPr>
          <w:rFonts w:ascii="Times New Roman" w:hAnsi="Times New Roman" w:cs="Times New Roman"/>
          <w:color w:val="000000"/>
          <w:sz w:val="28"/>
          <w:szCs w:val="28"/>
        </w:rPr>
        <w:t>7. Мировая экономика: учеб. пособие для вузов / под ред. проф. И.П. Николаевой; 2-е изд., перераб. и доп. — М.: ЮНИТИ-ДАНА, 2000. - 575 с.</w:t>
      </w:r>
    </w:p>
    <w:p w:rsidR="00BE0AD3" w:rsidRPr="00BE0AD3" w:rsidRDefault="00BE0AD3" w:rsidP="00BE0AD3">
      <w:pPr>
        <w:widowControl w:val="0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D3">
        <w:rPr>
          <w:rFonts w:ascii="Times New Roman" w:hAnsi="Times New Roman" w:cs="Times New Roman"/>
          <w:color w:val="000000"/>
          <w:sz w:val="28"/>
          <w:szCs w:val="28"/>
        </w:rPr>
        <w:t xml:space="preserve">Амосова В.В., Давыдова И.В. Открытая экономика и проблемы ее регулирования: Учебное пособие.- СПб.: Изд-во СПбГУЭФ, 2006 - 99 с. </w:t>
      </w:r>
    </w:p>
    <w:p w:rsidR="00BE0AD3" w:rsidRPr="00BE0AD3" w:rsidRDefault="00BE0AD3" w:rsidP="00BE0AD3">
      <w:pPr>
        <w:widowControl w:val="0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D3">
        <w:rPr>
          <w:rFonts w:ascii="Times New Roman" w:hAnsi="Times New Roman" w:cs="Times New Roman"/>
          <w:color w:val="000000"/>
          <w:sz w:val="28"/>
          <w:szCs w:val="28"/>
        </w:rPr>
        <w:t>Музапарова Л.М. Формирование открытой экономики в Казахстане как фактор экономической безопасности. – Алматы: Сборник материалов международной конференции «Третья ежегодная алматинская конференция по вопросам безопасности и регионального сотрудничества», 2005</w:t>
      </w:r>
    </w:p>
    <w:p w:rsidR="00BE0AD3" w:rsidRPr="00BE0AD3" w:rsidRDefault="00BE0AD3" w:rsidP="00BE0AD3">
      <w:pPr>
        <w:widowControl w:val="0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D3">
        <w:rPr>
          <w:rFonts w:ascii="Times New Roman" w:hAnsi="Times New Roman" w:cs="Times New Roman"/>
          <w:color w:val="000000"/>
          <w:sz w:val="28"/>
          <w:szCs w:val="28"/>
        </w:rPr>
        <w:t>Бирюкова О., Пахомов А. Итоги мировой торговли товарами и услугами в 2012 году и перспективы ее развития// Экономическое развитие России, №4,  от 05.05.2013 г.</w:t>
      </w:r>
    </w:p>
    <w:p w:rsidR="00BE0AD3" w:rsidRPr="00BE0AD3" w:rsidRDefault="00BE0AD3" w:rsidP="00BE0AD3">
      <w:pPr>
        <w:widowControl w:val="0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240" w:lineRule="auto"/>
        <w:ind w:left="0" w:firstLine="425"/>
        <w:jc w:val="both"/>
        <w:rPr>
          <w:rStyle w:val="a5"/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BE0AD3">
        <w:rPr>
          <w:rFonts w:ascii="Times New Roman" w:hAnsi="Times New Roman" w:cs="Times New Roman"/>
          <w:color w:val="000000"/>
          <w:sz w:val="28"/>
          <w:szCs w:val="28"/>
        </w:rPr>
        <w:t xml:space="preserve">Мировая экономическая конъюнктура и перспективы национального экспорта// </w:t>
      </w:r>
      <w:r w:rsidRPr="00BE0AD3">
        <w:rPr>
          <w:rFonts w:ascii="Times New Roman" w:hAnsi="Times New Roman" w:cs="Times New Roman"/>
          <w:color w:val="000000"/>
          <w:sz w:val="28"/>
          <w:szCs w:val="28"/>
          <w:lang w:val="kk-KZ"/>
        </w:rPr>
        <w:t>Мухамеджанова Д</w:t>
      </w:r>
      <w:r w:rsidRPr="00BE0AD3">
        <w:rPr>
          <w:rFonts w:ascii="Times New Roman" w:hAnsi="Times New Roman" w:cs="Times New Roman"/>
          <w:color w:val="000000"/>
          <w:sz w:val="28"/>
          <w:szCs w:val="28"/>
        </w:rPr>
        <w:t xml:space="preserve">.Ш. </w:t>
      </w:r>
      <w:r w:rsidRPr="00BE0AD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«Казахстан в глобальных процессах», №1-2008</w:t>
      </w:r>
    </w:p>
    <w:p w:rsidR="00BE0AD3" w:rsidRPr="00BE0AD3" w:rsidRDefault="00BE0AD3" w:rsidP="00BE0AD3">
      <w:pPr>
        <w:widowControl w:val="0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</w:rPr>
      </w:pPr>
      <w:r w:rsidRPr="00BE0AD3">
        <w:rPr>
          <w:rFonts w:ascii="Times New Roman" w:hAnsi="Times New Roman" w:cs="Times New Roman"/>
          <w:color w:val="000000"/>
          <w:sz w:val="28"/>
        </w:rPr>
        <w:t xml:space="preserve">Статистические данные Агентства по статистике Республики Казахстан. </w:t>
      </w:r>
      <w:hyperlink r:id="rId6" w:history="1">
        <w:r w:rsidRPr="00BE0AD3">
          <w:rPr>
            <w:rFonts w:ascii="Times New Roman" w:hAnsi="Times New Roman" w:cs="Times New Roman"/>
            <w:color w:val="000000"/>
            <w:sz w:val="28"/>
          </w:rPr>
          <w:t>www.stat.kz</w:t>
        </w:r>
      </w:hyperlink>
    </w:p>
    <w:p w:rsidR="00BE0AD3" w:rsidRPr="00BE0AD3" w:rsidRDefault="00BE0AD3" w:rsidP="00BE0AD3">
      <w:pPr>
        <w:widowControl w:val="0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E0AD3"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Аналитические данные Национального банка Республики Казахстан. </w:t>
      </w:r>
      <w:hyperlink r:id="rId7" w:history="1">
        <w:r w:rsidRPr="00BE0AD3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www.nationalbank.kz</w:t>
        </w:r>
      </w:hyperlink>
    </w:p>
    <w:p w:rsidR="00BE0AD3" w:rsidRPr="00BE0AD3" w:rsidRDefault="00BE0AD3" w:rsidP="00BE0AD3">
      <w:pPr>
        <w:widowControl w:val="0"/>
        <w:numPr>
          <w:ilvl w:val="0"/>
          <w:numId w:val="1"/>
        </w:numPr>
        <w:tabs>
          <w:tab w:val="left" w:pos="720"/>
          <w:tab w:val="left" w:pos="900"/>
          <w:tab w:val="left" w:pos="1152"/>
          <w:tab w:val="num" w:pos="176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D3">
        <w:rPr>
          <w:rFonts w:ascii="Times New Roman" w:hAnsi="Times New Roman" w:cs="Times New Roman"/>
          <w:color w:val="000000"/>
          <w:sz w:val="28"/>
          <w:szCs w:val="28"/>
        </w:rPr>
        <w:t xml:space="preserve">Пресс-релиз. </w:t>
      </w:r>
      <w:hyperlink r:id="rId8" w:history="1">
        <w:r w:rsidRPr="00BE0AD3">
          <w:rPr>
            <w:rFonts w:ascii="Times New Roman" w:hAnsi="Times New Roman" w:cs="Times New Roman"/>
            <w:color w:val="000000"/>
            <w:sz w:val="28"/>
            <w:szCs w:val="28"/>
          </w:rPr>
          <w:t>Платежный баланс и</w:t>
        </w:r>
        <w:r w:rsidRPr="00BE0AD3">
          <w:rPr>
            <w:rFonts w:ascii="Times New Roman" w:hAnsi="Times New Roman" w:cs="Times New Roman"/>
            <w:color w:val="000000"/>
            <w:sz w:val="28"/>
            <w:szCs w:val="28"/>
          </w:rPr>
          <w:t xml:space="preserve"> внешний долг Р</w:t>
        </w:r>
        <w:r w:rsidRPr="00BE0AD3">
          <w:rPr>
            <w:rFonts w:ascii="Times New Roman" w:hAnsi="Times New Roman" w:cs="Times New Roman"/>
            <w:color w:val="000000"/>
            <w:sz w:val="28"/>
            <w:szCs w:val="28"/>
          </w:rPr>
          <w:t>еспублики Казахстан</w:t>
        </w:r>
      </w:hyperlink>
      <w:r w:rsidRPr="00BE0AD3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hyperlink r:id="rId9" w:history="1">
        <w:r w:rsidRPr="00BE0AD3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www.nationalbank.kz</w:t>
        </w:r>
      </w:hyperlink>
    </w:p>
    <w:p w:rsidR="00BE0AD3" w:rsidRPr="00BE0AD3" w:rsidRDefault="00BE0AD3" w:rsidP="00BE0AD3">
      <w:pPr>
        <w:widowControl w:val="0"/>
        <w:numPr>
          <w:ilvl w:val="0"/>
          <w:numId w:val="1"/>
        </w:numPr>
        <w:tabs>
          <w:tab w:val="left" w:pos="720"/>
          <w:tab w:val="left" w:pos="900"/>
          <w:tab w:val="left" w:pos="1152"/>
          <w:tab w:val="num" w:pos="176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D3">
        <w:rPr>
          <w:rFonts w:ascii="Times New Roman" w:hAnsi="Times New Roman" w:cs="Times New Roman"/>
          <w:color w:val="000000"/>
          <w:sz w:val="28"/>
          <w:szCs w:val="28"/>
        </w:rPr>
        <w:t xml:space="preserve">Статистический бюллетень Национального банка РК // </w:t>
      </w:r>
      <w:hyperlink r:id="rId10" w:history="1">
        <w:r w:rsidRPr="00BE0AD3">
          <w:rPr>
            <w:rFonts w:ascii="Times New Roman" w:hAnsi="Times New Roman" w:cs="Times New Roman"/>
            <w:color w:val="000000"/>
            <w:sz w:val="28"/>
            <w:szCs w:val="28"/>
          </w:rPr>
          <w:t>www.nationalbank.kz</w:t>
        </w:r>
      </w:hyperlink>
    </w:p>
    <w:p w:rsidR="00BE0AD3" w:rsidRPr="00BE0AD3" w:rsidRDefault="00BE0AD3" w:rsidP="00BE0AD3">
      <w:pPr>
        <w:widowControl w:val="0"/>
        <w:numPr>
          <w:ilvl w:val="0"/>
          <w:numId w:val="1"/>
        </w:numPr>
        <w:tabs>
          <w:tab w:val="left" w:pos="720"/>
          <w:tab w:val="left" w:pos="900"/>
          <w:tab w:val="left" w:pos="1134"/>
          <w:tab w:val="num" w:pos="1764"/>
        </w:tabs>
        <w:spacing w:after="0" w:line="240" w:lineRule="auto"/>
        <w:ind w:left="0" w:firstLine="425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E0AD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BE0AD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роблемы макроэкономического регулирования / А.И. Лученок, О.Л. Шулейко, О.И. Румянцева, М.В. Маркусенко и др. - Мн.: Право и экономика, 2005.</w:t>
      </w:r>
    </w:p>
    <w:p w:rsidR="00BE0AD3" w:rsidRPr="00BE0AD3" w:rsidRDefault="00BE0AD3" w:rsidP="00BE0AD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0AD3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BE0AD3">
        <w:rPr>
          <w:rStyle w:val="apple-style-span"/>
          <w:color w:val="000000"/>
          <w:sz w:val="28"/>
          <w:szCs w:val="28"/>
        </w:rPr>
        <w:t xml:space="preserve">Рыбалкин В.Е.Международные экономические отношения. - М., 2004 - </w:t>
      </w:r>
      <w:r w:rsidRPr="00BE0AD3">
        <w:rPr>
          <w:rStyle w:val="apple-converted-space"/>
          <w:color w:val="000000"/>
          <w:sz w:val="28"/>
          <w:szCs w:val="28"/>
        </w:rPr>
        <w:t> 235с.</w:t>
      </w:r>
    </w:p>
    <w:bookmarkEnd w:id="0"/>
    <w:p w:rsidR="002B5D52" w:rsidRPr="00BE0AD3" w:rsidRDefault="002B5D52" w:rsidP="00BE0AD3">
      <w:pPr>
        <w:spacing w:after="0" w:line="240" w:lineRule="auto"/>
        <w:rPr>
          <w:rFonts w:ascii="Times New Roman" w:hAnsi="Times New Roman" w:cs="Times New Roman"/>
        </w:rPr>
      </w:pPr>
    </w:p>
    <w:sectPr w:rsidR="002B5D52" w:rsidRPr="00BE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787"/>
    <w:multiLevelType w:val="hybridMultilevel"/>
    <w:tmpl w:val="B8C0112C"/>
    <w:lvl w:ilvl="0" w:tplc="E4567194">
      <w:start w:val="8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D3"/>
    <w:rsid w:val="002B5D52"/>
    <w:rsid w:val="0065551F"/>
    <w:rsid w:val="00B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0AD3"/>
    <w:pPr>
      <w:widowControl w:val="0"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0A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semiHidden/>
    <w:rsid w:val="00BE0AD3"/>
    <w:rPr>
      <w:rFonts w:ascii="Calibri" w:eastAsia="Calibri" w:hAnsi="Calibri" w:cs="Times New Roman"/>
    </w:rPr>
  </w:style>
  <w:style w:type="character" w:styleId="a4">
    <w:name w:val="Hyperlink"/>
    <w:semiHidden/>
    <w:rsid w:val="00BE0AD3"/>
    <w:rPr>
      <w:color w:val="0000FF"/>
      <w:u w:val="single"/>
    </w:rPr>
  </w:style>
  <w:style w:type="character" w:customStyle="1" w:styleId="apple-style-span">
    <w:name w:val="apple-style-span"/>
    <w:basedOn w:val="a0"/>
    <w:rsid w:val="00BE0AD3"/>
  </w:style>
  <w:style w:type="character" w:customStyle="1" w:styleId="apple-converted-space">
    <w:name w:val="apple-converted-space"/>
    <w:basedOn w:val="a0"/>
    <w:rsid w:val="00BE0AD3"/>
  </w:style>
  <w:style w:type="character" w:styleId="a5">
    <w:name w:val="Emphasis"/>
    <w:qFormat/>
    <w:rsid w:val="00BE0A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0AD3"/>
    <w:pPr>
      <w:widowControl w:val="0"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0A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semiHidden/>
    <w:rsid w:val="00BE0AD3"/>
    <w:rPr>
      <w:rFonts w:ascii="Calibri" w:eastAsia="Calibri" w:hAnsi="Calibri" w:cs="Times New Roman"/>
    </w:rPr>
  </w:style>
  <w:style w:type="character" w:styleId="a4">
    <w:name w:val="Hyperlink"/>
    <w:semiHidden/>
    <w:rsid w:val="00BE0AD3"/>
    <w:rPr>
      <w:color w:val="0000FF"/>
      <w:u w:val="single"/>
    </w:rPr>
  </w:style>
  <w:style w:type="character" w:customStyle="1" w:styleId="apple-style-span">
    <w:name w:val="apple-style-span"/>
    <w:basedOn w:val="a0"/>
    <w:rsid w:val="00BE0AD3"/>
  </w:style>
  <w:style w:type="character" w:customStyle="1" w:styleId="apple-converted-space">
    <w:name w:val="apple-converted-space"/>
    <w:basedOn w:val="a0"/>
    <w:rsid w:val="00BE0AD3"/>
  </w:style>
  <w:style w:type="character" w:styleId="a5">
    <w:name w:val="Emphasis"/>
    <w:qFormat/>
    <w:rsid w:val="00BE0A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n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tionalbank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tional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ionalban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2015-02-16T07:31:00Z</dcterms:created>
  <dcterms:modified xsi:type="dcterms:W3CDTF">2015-02-16T07:45:00Z</dcterms:modified>
</cp:coreProperties>
</file>