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3B" w:rsidRDefault="00D9403B" w:rsidP="00D9403B">
      <w:pPr>
        <w:pStyle w:val="a3"/>
        <w:ind w:firstLine="567"/>
      </w:pPr>
      <w:r>
        <w:t>Содержание</w:t>
      </w:r>
    </w:p>
    <w:p w:rsidR="00D9403B" w:rsidRDefault="00D9403B" w:rsidP="00D9403B">
      <w:pPr>
        <w:ind w:firstLine="567"/>
        <w:jc w:val="both"/>
        <w:rPr>
          <w:sz w:val="28"/>
        </w:rPr>
      </w:pPr>
    </w:p>
    <w:p w:rsidR="00D9403B" w:rsidRDefault="00D9403B" w:rsidP="00D9403B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D9403B" w:rsidRDefault="00D00C0A" w:rsidP="00D9403B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74528629" w:history="1">
        <w:r w:rsidR="00D9403B">
          <w:rPr>
            <w:rStyle w:val="a5"/>
            <w:noProof/>
            <w:sz w:val="28"/>
            <w:szCs w:val="28"/>
          </w:rPr>
          <w:t>Введение</w:t>
        </w:r>
      </w:hyperlink>
    </w:p>
    <w:p w:rsidR="00D9403B" w:rsidRDefault="00D9403B" w:rsidP="00D9403B">
      <w:pPr>
        <w:rPr>
          <w:noProof/>
        </w:rPr>
      </w:pPr>
    </w:p>
    <w:p w:rsidR="00D9403B" w:rsidRDefault="00D00C0A" w:rsidP="00D9403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4528630" w:history="1">
        <w:r w:rsidR="00D9403B">
          <w:rPr>
            <w:rStyle w:val="a5"/>
            <w:noProof/>
            <w:sz w:val="28"/>
            <w:szCs w:val="28"/>
          </w:rPr>
          <w:t>1 Правовые основы договора по гражданскому законодательству Республики Казахстан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1" w:history="1">
        <w:r w:rsidR="00D9403B">
          <w:rPr>
            <w:rStyle w:val="a5"/>
            <w:noProof/>
            <w:sz w:val="28"/>
          </w:rPr>
          <w:t>1.1 Понятие договора и его особенности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rStyle w:val="a5"/>
          <w:noProof/>
          <w:sz w:val="28"/>
        </w:rPr>
      </w:pPr>
      <w:hyperlink w:anchor="_Toc374528632" w:history="1">
        <w:r w:rsidR="00D9403B">
          <w:rPr>
            <w:rStyle w:val="a5"/>
            <w:noProof/>
            <w:sz w:val="28"/>
          </w:rPr>
          <w:t>1.2 Проявление свободы договора</w:t>
        </w:r>
      </w:hyperlink>
    </w:p>
    <w:p w:rsidR="00D9403B" w:rsidRDefault="00D9403B" w:rsidP="00D9403B">
      <w:pPr>
        <w:rPr>
          <w:noProof/>
        </w:rPr>
      </w:pPr>
    </w:p>
    <w:p w:rsidR="00D9403B" w:rsidRDefault="00D00C0A" w:rsidP="00D9403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4528633" w:history="1">
        <w:r w:rsidR="00D9403B">
          <w:rPr>
            <w:rStyle w:val="a5"/>
            <w:noProof/>
            <w:sz w:val="28"/>
            <w:szCs w:val="28"/>
          </w:rPr>
          <w:t>2 Виды гражданско-правовых договоров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4" w:history="1">
        <w:r w:rsidR="00D9403B">
          <w:rPr>
            <w:rStyle w:val="a5"/>
            <w:noProof/>
            <w:sz w:val="28"/>
          </w:rPr>
          <w:t>2.1 Основные и предварительные договоры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5" w:history="1">
        <w:r w:rsidR="00D9403B">
          <w:rPr>
            <w:rStyle w:val="a5"/>
            <w:noProof/>
            <w:sz w:val="28"/>
          </w:rPr>
          <w:t>2.2 Односторонние и взаимосвязанные договоры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6" w:history="1">
        <w:r w:rsidR="00D9403B">
          <w:rPr>
            <w:rStyle w:val="a5"/>
            <w:noProof/>
            <w:sz w:val="28"/>
          </w:rPr>
          <w:t>2.3 Возмездные и безвозмездные договоры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rStyle w:val="a5"/>
          <w:noProof/>
          <w:sz w:val="28"/>
        </w:rPr>
      </w:pPr>
      <w:hyperlink w:anchor="_Toc374528637" w:history="1">
        <w:r w:rsidR="00D9403B">
          <w:rPr>
            <w:rStyle w:val="a5"/>
            <w:noProof/>
            <w:sz w:val="28"/>
          </w:rPr>
          <w:t>2.4 Свободные и обязательные договоры</w:t>
        </w:r>
      </w:hyperlink>
    </w:p>
    <w:p w:rsidR="00D9403B" w:rsidRDefault="00D9403B" w:rsidP="00D9403B">
      <w:pPr>
        <w:rPr>
          <w:noProof/>
        </w:rPr>
      </w:pPr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8" w:history="1">
        <w:r w:rsidR="00D9403B">
          <w:rPr>
            <w:rStyle w:val="a5"/>
            <w:noProof/>
            <w:sz w:val="28"/>
          </w:rPr>
          <w:t>3 Заключение, изменение и расторжение договора в Республике Казахстан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4528639" w:history="1">
        <w:r w:rsidR="00D9403B">
          <w:rPr>
            <w:rStyle w:val="a5"/>
            <w:noProof/>
            <w:sz w:val="28"/>
          </w:rPr>
          <w:t>3.1 Порядок заключения гражданско-правового договора</w:t>
        </w:r>
      </w:hyperlink>
    </w:p>
    <w:p w:rsidR="00D9403B" w:rsidRDefault="00D00C0A" w:rsidP="00D9403B">
      <w:pPr>
        <w:pStyle w:val="2"/>
        <w:tabs>
          <w:tab w:val="right" w:leader="dot" w:pos="9345"/>
        </w:tabs>
        <w:ind w:left="0"/>
        <w:rPr>
          <w:rStyle w:val="a5"/>
          <w:noProof/>
          <w:sz w:val="28"/>
        </w:rPr>
      </w:pPr>
      <w:hyperlink w:anchor="_Toc374528640" w:history="1">
        <w:r w:rsidR="00D9403B">
          <w:rPr>
            <w:rStyle w:val="a5"/>
            <w:noProof/>
            <w:sz w:val="28"/>
          </w:rPr>
          <w:t>3.2 Изменение и расторжение гражданско-правового договора</w:t>
        </w:r>
      </w:hyperlink>
    </w:p>
    <w:p w:rsidR="00D9403B" w:rsidRDefault="00D9403B" w:rsidP="00D9403B">
      <w:pPr>
        <w:rPr>
          <w:noProof/>
        </w:rPr>
      </w:pPr>
    </w:p>
    <w:p w:rsidR="00D9403B" w:rsidRDefault="00D00C0A" w:rsidP="00D9403B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74528641" w:history="1">
        <w:r w:rsidR="00D9403B">
          <w:rPr>
            <w:rStyle w:val="a5"/>
            <w:noProof/>
            <w:sz w:val="28"/>
            <w:szCs w:val="28"/>
          </w:rPr>
          <w:t>Заключение</w:t>
        </w:r>
      </w:hyperlink>
    </w:p>
    <w:p w:rsidR="00D9403B" w:rsidRDefault="00D9403B" w:rsidP="00D9403B">
      <w:pPr>
        <w:rPr>
          <w:noProof/>
        </w:rPr>
      </w:pPr>
    </w:p>
    <w:p w:rsidR="00D9403B" w:rsidRDefault="00D00C0A" w:rsidP="00D9403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4528642" w:history="1">
        <w:r w:rsidR="00D9403B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D9403B" w:rsidRDefault="00D9403B" w:rsidP="00D9403B">
      <w:pPr>
        <w:rPr>
          <w:sz w:val="28"/>
        </w:rPr>
      </w:pPr>
      <w:r>
        <w:rPr>
          <w:sz w:val="28"/>
        </w:rPr>
        <w:fldChar w:fldCharType="end"/>
      </w:r>
    </w:p>
    <w:p w:rsidR="00D9403B" w:rsidRDefault="00D9403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9403B" w:rsidRDefault="00D9403B" w:rsidP="00D9403B">
      <w:pPr>
        <w:pStyle w:val="1"/>
      </w:pPr>
      <w:bookmarkStart w:id="0" w:name="_Toc374528642"/>
      <w:r>
        <w:lastRenderedPageBreak/>
        <w:t>Список использованной литературы</w:t>
      </w:r>
      <w:bookmarkEnd w:id="0"/>
    </w:p>
    <w:p w:rsidR="00D9403B" w:rsidRDefault="00D9403B" w:rsidP="00D9403B">
      <w:pPr>
        <w:ind w:firstLine="567"/>
        <w:jc w:val="both"/>
        <w:rPr>
          <w:sz w:val="28"/>
        </w:rPr>
      </w:pPr>
    </w:p>
    <w:p w:rsidR="00D9403B" w:rsidRDefault="00D9403B" w:rsidP="00D9403B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Конституция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30.08.1995 (с изменениями от 7 октября 2007 г.)</w:t>
      </w:r>
    </w:p>
    <w:p w:rsidR="00D9403B" w:rsidRDefault="00D9403B" w:rsidP="00D9403B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Гражданский Кодекс Республики Казахстан (Общая и особенная части)</w:t>
      </w:r>
    </w:p>
    <w:p w:rsidR="00D9403B" w:rsidRDefault="00D9403B" w:rsidP="00D9403B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540"/>
        <w:jc w:val="both"/>
        <w:rPr>
          <w:sz w:val="28"/>
        </w:rPr>
      </w:pPr>
      <w:proofErr w:type="gramStart"/>
      <w:r>
        <w:rPr>
          <w:sz w:val="28"/>
        </w:rPr>
        <w:t xml:space="preserve">Алексеева </w:t>
      </w:r>
      <w:proofErr w:type="spellStart"/>
      <w:r>
        <w:rPr>
          <w:sz w:val="28"/>
        </w:rPr>
        <w:t>Е.Ф</w:t>
      </w:r>
      <w:proofErr w:type="spellEnd"/>
      <w:r>
        <w:rPr>
          <w:sz w:val="28"/>
        </w:rPr>
        <w:t>. Вопросы современного правового регулирования, договор о розничной купли-продажи.</w:t>
      </w:r>
      <w:proofErr w:type="gramEnd"/>
      <w:r>
        <w:rPr>
          <w:sz w:val="28"/>
        </w:rPr>
        <w:t xml:space="preserve"> Правоведение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2000</w:t>
      </w:r>
    </w:p>
    <w:p w:rsidR="00D9403B" w:rsidRDefault="00D9403B" w:rsidP="00D9403B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540"/>
        <w:jc w:val="both"/>
        <w:rPr>
          <w:sz w:val="28"/>
        </w:rPr>
      </w:pPr>
      <w:r>
        <w:rPr>
          <w:rFonts w:hint="eastAsia"/>
          <w:sz w:val="28"/>
        </w:rPr>
        <w:t>Вахнин</w:t>
      </w:r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И</w:t>
      </w:r>
      <w:r>
        <w:rPr>
          <w:sz w:val="28"/>
        </w:rPr>
        <w:t>.</w:t>
      </w:r>
      <w:r>
        <w:rPr>
          <w:rFonts w:hint="eastAsia"/>
          <w:sz w:val="28"/>
        </w:rPr>
        <w:t>Г</w:t>
      </w:r>
      <w:proofErr w:type="spellEnd"/>
      <w:r>
        <w:rPr>
          <w:sz w:val="28"/>
        </w:rPr>
        <w:t xml:space="preserve">. </w:t>
      </w:r>
      <w:r>
        <w:rPr>
          <w:rFonts w:hint="eastAsia"/>
          <w:sz w:val="28"/>
        </w:rPr>
        <w:t>Нормативные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ограничения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усмотрения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сторон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договору</w:t>
      </w:r>
      <w:r>
        <w:rPr>
          <w:sz w:val="28"/>
        </w:rPr>
        <w:t xml:space="preserve">. </w:t>
      </w:r>
      <w:proofErr w:type="spellStart"/>
      <w:r>
        <w:rPr>
          <w:rFonts w:hint="eastAsia"/>
          <w:sz w:val="28"/>
        </w:rPr>
        <w:t>С</w:t>
      </w:r>
      <w:r>
        <w:rPr>
          <w:sz w:val="28"/>
        </w:rPr>
        <w:t>.74</w:t>
      </w:r>
      <w:proofErr w:type="spellEnd"/>
      <w:r>
        <w:rPr>
          <w:sz w:val="28"/>
        </w:rPr>
        <w:t>-90 //</w:t>
      </w:r>
      <w:r>
        <w:rPr>
          <w:rFonts w:hint="eastAsia"/>
          <w:sz w:val="28"/>
        </w:rPr>
        <w:t>Вестник</w:t>
      </w:r>
      <w:r>
        <w:rPr>
          <w:sz w:val="28"/>
        </w:rPr>
        <w:t xml:space="preserve"> </w:t>
      </w:r>
      <w:r>
        <w:rPr>
          <w:rFonts w:hint="eastAsia"/>
          <w:sz w:val="28"/>
        </w:rPr>
        <w:t>МГУ</w:t>
      </w:r>
      <w:proofErr w:type="gramStart"/>
      <w:r>
        <w:rPr>
          <w:sz w:val="28"/>
        </w:rPr>
        <w:t>:</w:t>
      </w:r>
      <w:r>
        <w:rPr>
          <w:rFonts w:hint="eastAsia"/>
          <w:sz w:val="28"/>
        </w:rPr>
        <w:t>С</w:t>
      </w:r>
      <w:proofErr w:type="gramEnd"/>
      <w:r>
        <w:rPr>
          <w:rFonts w:hint="eastAsia"/>
          <w:sz w:val="28"/>
        </w:rPr>
        <w:t>ер</w:t>
      </w:r>
      <w:r>
        <w:rPr>
          <w:sz w:val="28"/>
        </w:rPr>
        <w:t>.11.</w:t>
      </w:r>
      <w:r>
        <w:rPr>
          <w:rFonts w:hint="eastAsia"/>
          <w:sz w:val="28"/>
        </w:rPr>
        <w:t>Право</w:t>
      </w:r>
      <w:r>
        <w:rPr>
          <w:sz w:val="28"/>
        </w:rPr>
        <w:t>.-1999.-</w:t>
      </w:r>
      <w:proofErr w:type="spellStart"/>
      <w:r>
        <w:rPr>
          <w:sz w:val="28"/>
        </w:rPr>
        <w:t>N3</w:t>
      </w:r>
      <w:proofErr w:type="spellEnd"/>
      <w:r>
        <w:rPr>
          <w:sz w:val="28"/>
        </w:rPr>
        <w:t>.-</w:t>
      </w:r>
    </w:p>
    <w:p w:rsidR="00D9403B" w:rsidRDefault="00D9403B" w:rsidP="00D9403B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Гражданское право Республики Казахстан. Учебное пособие (часть </w:t>
      </w:r>
      <w:proofErr w:type="spellStart"/>
      <w:r>
        <w:rPr>
          <w:sz w:val="28"/>
        </w:rPr>
        <w:t>ощая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2-ое</w:t>
      </w:r>
      <w:proofErr w:type="spellEnd"/>
      <w:r>
        <w:rPr>
          <w:sz w:val="28"/>
        </w:rP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>
        <w:rPr>
          <w:sz w:val="28"/>
        </w:rPr>
        <w:t>Данекер</w:t>
      </w:r>
      <w:proofErr w:type="spellEnd"/>
      <w:r>
        <w:rPr>
          <w:sz w:val="28"/>
        </w:rPr>
        <w:t>», 1999. – 468 с.</w:t>
      </w:r>
    </w:p>
    <w:p w:rsidR="00B509CC" w:rsidRDefault="00B509CC" w:rsidP="00D9403B">
      <w:bookmarkStart w:id="1" w:name="_GoBack"/>
      <w:bookmarkEnd w:id="1"/>
    </w:p>
    <w:sectPr w:rsidR="00B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FEA"/>
    <w:multiLevelType w:val="hybridMultilevel"/>
    <w:tmpl w:val="0A9C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C6"/>
    <w:rsid w:val="003261C6"/>
    <w:rsid w:val="00B509CC"/>
    <w:rsid w:val="00D00C0A"/>
    <w:rsid w:val="00D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03B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40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9403B"/>
  </w:style>
  <w:style w:type="paragraph" w:styleId="2">
    <w:name w:val="toc 2"/>
    <w:basedOn w:val="a"/>
    <w:next w:val="a"/>
    <w:autoRedefine/>
    <w:semiHidden/>
    <w:rsid w:val="00D9403B"/>
    <w:pPr>
      <w:ind w:left="240"/>
    </w:pPr>
  </w:style>
  <w:style w:type="character" w:styleId="a5">
    <w:name w:val="Hyperlink"/>
    <w:basedOn w:val="a0"/>
    <w:semiHidden/>
    <w:rsid w:val="00D940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D9403B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03B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40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9403B"/>
  </w:style>
  <w:style w:type="paragraph" w:styleId="2">
    <w:name w:val="toc 2"/>
    <w:basedOn w:val="a"/>
    <w:next w:val="a"/>
    <w:autoRedefine/>
    <w:semiHidden/>
    <w:rsid w:val="00D9403B"/>
    <w:pPr>
      <w:ind w:left="240"/>
    </w:pPr>
  </w:style>
  <w:style w:type="character" w:styleId="a5">
    <w:name w:val="Hyperlink"/>
    <w:basedOn w:val="a0"/>
    <w:semiHidden/>
    <w:rsid w:val="00D940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D9403B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2016-06-15T10:09:00Z</dcterms:created>
  <dcterms:modified xsi:type="dcterms:W3CDTF">2016-06-15T10:09:00Z</dcterms:modified>
</cp:coreProperties>
</file>