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Преступления против конституционных и иных прав и свобод человека и гражданина: понятие и виды</w:t>
      </w: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План</w:t>
      </w: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Введение</w:t>
      </w: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1 Теоретико-правовые основы преступлений против конституционных и иных прав и свобод человека и гражданина</w:t>
      </w: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1.1 Понятие и характеристика преступлений против конституционных и иных прав и свобод человека и гражданина</w:t>
      </w: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1.2 Виды преступлений против конституционных и иных прав и свобод человека и гражданина</w:t>
      </w: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2 Преступления против политических прав и свобод</w:t>
      </w: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2.1 Воспрепятствование осуществлению избирательных прав или работе избирательных комиссий</w:t>
      </w: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2.2 Принуждение к участию в забастовке или к отказу от участия в забастовке</w:t>
      </w: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3 Преступления против личных прав и свобод</w:t>
      </w: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3.1 Нарушение неприкосновенности частной жизни</w:t>
      </w: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3.2 Незаконное нарушение тайны переписки, телефонных переговоров, почтовых, телеграфных или иных сообщений</w:t>
      </w: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3.3 Фальсификация избирательных документов, документов референдума или неправильный подсчет голосов</w:t>
      </w: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4 Нарушение правил охраны труда</w:t>
      </w: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5 Преступления против прав и свобод в сфере информации</w:t>
      </w: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Заключение</w:t>
      </w:r>
    </w:p>
    <w:p w:rsidR="00947A2C" w:rsidRPr="00947A2C" w:rsidRDefault="00947A2C" w:rsidP="00947A2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A2C">
        <w:rPr>
          <w:color w:val="000000"/>
          <w:sz w:val="28"/>
          <w:szCs w:val="28"/>
        </w:rPr>
        <w:t>Список использованной литературы</w:t>
      </w:r>
    </w:p>
    <w:p w:rsidR="00947A2C" w:rsidRPr="00947A2C" w:rsidRDefault="00947A2C">
      <w:pPr>
        <w:rPr>
          <w:rFonts w:ascii="Times New Roman" w:hAnsi="Times New Roman" w:cs="Times New Roman"/>
          <w:sz w:val="28"/>
          <w:szCs w:val="28"/>
        </w:rPr>
      </w:pPr>
      <w:r w:rsidRPr="00947A2C">
        <w:rPr>
          <w:rFonts w:ascii="Times New Roman" w:hAnsi="Times New Roman" w:cs="Times New Roman"/>
          <w:sz w:val="28"/>
          <w:szCs w:val="28"/>
        </w:rPr>
        <w:br w:type="page"/>
      </w:r>
    </w:p>
    <w:p w:rsidR="00947A2C" w:rsidRPr="00947A2C" w:rsidRDefault="00947A2C" w:rsidP="00947A2C">
      <w:pPr>
        <w:pStyle w:val="1"/>
        <w:rPr>
          <w:rFonts w:cs="Times New Roman"/>
        </w:rPr>
      </w:pPr>
      <w:bookmarkStart w:id="0" w:name="_Toc388357050"/>
      <w:r w:rsidRPr="00947A2C">
        <w:rPr>
          <w:rFonts w:cs="Times New Roman"/>
        </w:rPr>
        <w:lastRenderedPageBreak/>
        <w:t>Список использованной литературы</w:t>
      </w:r>
      <w:bookmarkEnd w:id="0"/>
    </w:p>
    <w:p w:rsidR="00947A2C" w:rsidRPr="00947A2C" w:rsidRDefault="00947A2C" w:rsidP="00947A2C">
      <w:pPr>
        <w:rPr>
          <w:rFonts w:ascii="Times New Roman" w:hAnsi="Times New Roman" w:cs="Times New Roman"/>
          <w:sz w:val="28"/>
        </w:rPr>
      </w:pPr>
    </w:p>
    <w:p w:rsidR="00947A2C" w:rsidRPr="00947A2C" w:rsidRDefault="00947A2C" w:rsidP="00947A2C">
      <w:pPr>
        <w:widowControl w:val="0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Style w:val="s3"/>
          <w:rFonts w:ascii="Times New Roman" w:hAnsi="Times New Roman" w:cs="Times New Roman"/>
          <w:sz w:val="28"/>
        </w:rPr>
      </w:pPr>
      <w:r w:rsidRPr="00947A2C">
        <w:rPr>
          <w:rFonts w:ascii="Times New Roman" w:hAnsi="Times New Roman" w:cs="Times New Roman"/>
          <w:bCs/>
          <w:sz w:val="28"/>
        </w:rPr>
        <w:t xml:space="preserve">Конституция Республики Казахстан </w:t>
      </w:r>
      <w:r w:rsidRPr="00947A2C">
        <w:rPr>
          <w:rStyle w:val="s3"/>
          <w:rFonts w:ascii="Times New Roman" w:hAnsi="Times New Roman" w:cs="Times New Roman"/>
          <w:iCs/>
          <w:sz w:val="28"/>
        </w:rPr>
        <w:t>(принята на республиканском референдуме 30 августа 1995 года) (с</w:t>
      </w:r>
      <w:r w:rsidRPr="00947A2C">
        <w:rPr>
          <w:rStyle w:val="apple-converted-space"/>
          <w:rFonts w:ascii="Times New Roman" w:hAnsi="Times New Roman" w:cs="Times New Roman"/>
          <w:iCs/>
          <w:sz w:val="28"/>
        </w:rPr>
        <w:t> </w:t>
      </w:r>
      <w:hyperlink r:id="rId6" w:tgtFrame="_parent" w:tooltip="СПРАВКА О КОНСТИТУЦИИ РЕСПУБЛИКИ КАЗАХСТАН ОТ 30.08.95" w:history="1">
        <w:r w:rsidRPr="00947A2C">
          <w:rPr>
            <w:rStyle w:val="j21"/>
            <w:rFonts w:ascii="Times New Roman" w:hAnsi="Times New Roman" w:cs="Times New Roman"/>
            <w:bCs/>
            <w:sz w:val="28"/>
            <w:bdr w:val="none" w:sz="0" w:space="0" w:color="auto" w:frame="1"/>
          </w:rPr>
          <w:t>изменениями и дополнениями</w:t>
        </w:r>
      </w:hyperlink>
      <w:r w:rsidRPr="00947A2C">
        <w:rPr>
          <w:rStyle w:val="apple-converted-space"/>
          <w:rFonts w:ascii="Times New Roman" w:hAnsi="Times New Roman" w:cs="Times New Roman"/>
          <w:iCs/>
          <w:sz w:val="28"/>
        </w:rPr>
        <w:t> </w:t>
      </w:r>
      <w:r w:rsidRPr="00947A2C">
        <w:rPr>
          <w:rStyle w:val="s3"/>
          <w:rFonts w:ascii="Times New Roman" w:hAnsi="Times New Roman" w:cs="Times New Roman"/>
          <w:iCs/>
          <w:sz w:val="28"/>
        </w:rPr>
        <w:t>по состоянию на 02.02.2011 г.)</w:t>
      </w:r>
    </w:p>
    <w:p w:rsidR="00947A2C" w:rsidRPr="00947A2C" w:rsidRDefault="00947A2C" w:rsidP="00947A2C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num" w:pos="0"/>
          <w:tab w:val="left" w:pos="1134"/>
          <w:tab w:val="left" w:pos="32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47A2C">
        <w:rPr>
          <w:rFonts w:ascii="Times New Roman" w:hAnsi="Times New Roman" w:cs="Times New Roman"/>
          <w:sz w:val="28"/>
        </w:rPr>
        <w:t xml:space="preserve">Уголовный кодекс РК </w:t>
      </w:r>
      <w:r w:rsidRPr="00947A2C">
        <w:rPr>
          <w:rStyle w:val="s3"/>
          <w:rFonts w:ascii="Times New Roman" w:hAnsi="Times New Roman" w:cs="Times New Roman"/>
          <w:sz w:val="28"/>
        </w:rPr>
        <w:t xml:space="preserve">(с </w:t>
      </w:r>
      <w:hyperlink r:id="rId7" w:tgtFrame="_parent" w:tooltip="СПРАВКА ОБ УГОЛОВНОМ КОДЕКСЕ РК ОТ 16.07.97 № 167-I" w:history="1">
        <w:r w:rsidRPr="00947A2C">
          <w:rPr>
            <w:rStyle w:val="j21"/>
            <w:rFonts w:ascii="Times New Roman" w:hAnsi="Times New Roman" w:cs="Times New Roman"/>
            <w:sz w:val="28"/>
            <w:bdr w:val="none" w:sz="0" w:space="0" w:color="auto" w:frame="1"/>
          </w:rPr>
          <w:t>изменениями и дополнениями</w:t>
        </w:r>
      </w:hyperlink>
      <w:r w:rsidRPr="00947A2C">
        <w:rPr>
          <w:rStyle w:val="apple-converted-space"/>
          <w:rFonts w:ascii="Times New Roman" w:hAnsi="Times New Roman" w:cs="Times New Roman"/>
          <w:sz w:val="28"/>
        </w:rPr>
        <w:t> </w:t>
      </w:r>
      <w:r w:rsidRPr="00947A2C">
        <w:rPr>
          <w:rStyle w:val="s3"/>
          <w:rFonts w:ascii="Times New Roman" w:hAnsi="Times New Roman" w:cs="Times New Roman"/>
          <w:sz w:val="28"/>
        </w:rPr>
        <w:t>по состоянию на 17.01.2014 г.)</w:t>
      </w:r>
    </w:p>
    <w:p w:rsidR="00947A2C" w:rsidRPr="00947A2C" w:rsidRDefault="00947A2C" w:rsidP="00947A2C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b w:val="0"/>
          <w:sz w:val="28"/>
        </w:rPr>
      </w:pPr>
      <w:r w:rsidRPr="00947A2C">
        <w:rPr>
          <w:rStyle w:val="s1"/>
          <w:b w:val="0"/>
          <w:bCs/>
          <w:sz w:val="28"/>
          <w:shd w:val="clear" w:color="auto" w:fill="FFFFFF"/>
        </w:rPr>
        <w:t>Закон Республики Казахстан от 8 июля 1996 года № 20-1</w:t>
      </w:r>
      <w:r w:rsidRPr="00947A2C">
        <w:rPr>
          <w:rStyle w:val="apple-converted-space"/>
          <w:b w:val="0"/>
          <w:bCs/>
          <w:sz w:val="28"/>
          <w:shd w:val="clear" w:color="auto" w:fill="FFFFFF"/>
        </w:rPr>
        <w:t> </w:t>
      </w:r>
      <w:r w:rsidRPr="00947A2C">
        <w:rPr>
          <w:sz w:val="28"/>
        </w:rPr>
        <w:br/>
      </w:r>
      <w:r w:rsidRPr="00947A2C">
        <w:rPr>
          <w:rStyle w:val="s1"/>
          <w:b w:val="0"/>
          <w:bCs/>
          <w:sz w:val="28"/>
          <w:shd w:val="clear" w:color="auto" w:fill="FFFFFF"/>
        </w:rPr>
        <w:t>О коллективных трудовых спорах и забастовках (утратил силу)</w:t>
      </w:r>
    </w:p>
    <w:p w:rsidR="00947A2C" w:rsidRPr="00947A2C" w:rsidRDefault="00947A2C" w:rsidP="00947A2C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b w:val="0"/>
          <w:sz w:val="28"/>
        </w:rPr>
      </w:pPr>
      <w:r w:rsidRPr="00947A2C">
        <w:rPr>
          <w:b w:val="0"/>
          <w:sz w:val="28"/>
        </w:rPr>
        <w:t>Комментарий к Уголовному кодексу Республики Казахстан. В двух книгах. Книга 2 (статьи 175-</w:t>
      </w:r>
      <w:bookmarkStart w:id="1" w:name="_GoBack"/>
      <w:bookmarkEnd w:id="1"/>
      <w:r w:rsidRPr="00947A2C">
        <w:rPr>
          <w:b w:val="0"/>
          <w:sz w:val="28"/>
        </w:rPr>
        <w:t>393). – Алматы: Издательство «Норма-К», 2003</w:t>
      </w:r>
    </w:p>
    <w:p w:rsidR="00947A2C" w:rsidRPr="00947A2C" w:rsidRDefault="00947A2C" w:rsidP="00947A2C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num" w:pos="0"/>
          <w:tab w:val="left" w:pos="1134"/>
          <w:tab w:val="left" w:pos="32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47A2C">
        <w:rPr>
          <w:rFonts w:ascii="Times New Roman" w:hAnsi="Times New Roman" w:cs="Times New Roman"/>
          <w:sz w:val="28"/>
        </w:rPr>
        <w:t>Комментарий к Уголовному кодексу РК. Алматы, Баспа. 1999</w:t>
      </w:r>
    </w:p>
    <w:p w:rsidR="00947A2C" w:rsidRPr="00947A2C" w:rsidRDefault="00947A2C" w:rsidP="00947A2C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num" w:pos="0"/>
          <w:tab w:val="left" w:pos="1134"/>
          <w:tab w:val="left" w:pos="32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47A2C">
        <w:rPr>
          <w:rFonts w:ascii="Times New Roman" w:hAnsi="Times New Roman" w:cs="Times New Roman"/>
          <w:sz w:val="28"/>
        </w:rPr>
        <w:t>Комментарий к Уголовному кодексу РК: Отв. редактор проф. Борчашвили И. Ш., доцент Рахимжанова Г. К. , Караганда, 1999</w:t>
      </w:r>
    </w:p>
    <w:p w:rsidR="00947A2C" w:rsidRPr="00947A2C" w:rsidRDefault="00947A2C" w:rsidP="00947A2C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b w:val="0"/>
          <w:sz w:val="28"/>
        </w:rPr>
      </w:pPr>
      <w:r w:rsidRPr="00947A2C">
        <w:rPr>
          <w:b w:val="0"/>
          <w:sz w:val="28"/>
        </w:rPr>
        <w:t>Куринов Б. А. Научные основы квалификации преступлений. М., 1984. С. 53.</w:t>
      </w:r>
    </w:p>
    <w:p w:rsidR="00947A2C" w:rsidRPr="00947A2C" w:rsidRDefault="00947A2C" w:rsidP="00947A2C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b w:val="0"/>
          <w:sz w:val="28"/>
        </w:rPr>
      </w:pPr>
      <w:bookmarkStart w:id="2" w:name="_Ref388695956"/>
      <w:r w:rsidRPr="00947A2C">
        <w:rPr>
          <w:b w:val="0"/>
          <w:sz w:val="28"/>
        </w:rPr>
        <w:t>Судакова О. В. Процессуальный контроль в судебных стадиях уголовного  процесса :Автореферат диссертации на соискание ученой  степени кандидата юридических наук. 12.00.09</w:t>
      </w:r>
      <w:bookmarkEnd w:id="2"/>
    </w:p>
    <w:p w:rsidR="00947A2C" w:rsidRPr="00947A2C" w:rsidRDefault="00947A2C" w:rsidP="00947A2C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b w:val="0"/>
          <w:sz w:val="28"/>
        </w:rPr>
      </w:pPr>
      <w:r w:rsidRPr="00947A2C">
        <w:rPr>
          <w:b w:val="0"/>
          <w:sz w:val="28"/>
        </w:rPr>
        <w:t>Диденко А.Г. О познании правовой действительности // Гражданское право: Общая часть: Уч.пос. - Алматы: ЮЛ. 2003.- С.7.</w:t>
      </w:r>
    </w:p>
    <w:p w:rsidR="00947A2C" w:rsidRPr="00947A2C" w:rsidRDefault="00947A2C" w:rsidP="00947A2C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b w:val="0"/>
          <w:sz w:val="28"/>
        </w:rPr>
      </w:pPr>
      <w:r w:rsidRPr="00947A2C">
        <w:rPr>
          <w:b w:val="0"/>
          <w:sz w:val="28"/>
        </w:rPr>
        <w:t>Миньковский Г.М., Магомедов А.А., Ревин В.П. Уголовное право России: Учебник.- М: Бра</w:t>
      </w:r>
      <w:r w:rsidRPr="00947A2C">
        <w:rPr>
          <w:b w:val="0"/>
          <w:sz w:val="28"/>
        </w:rPr>
        <w:t>н</w:t>
      </w:r>
      <w:r w:rsidRPr="00947A2C">
        <w:rPr>
          <w:b w:val="0"/>
          <w:sz w:val="28"/>
        </w:rPr>
        <w:t>дес, 1998.- 528с.</w:t>
      </w:r>
    </w:p>
    <w:p w:rsidR="00947A2C" w:rsidRPr="00947A2C" w:rsidRDefault="00947A2C" w:rsidP="00947A2C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num" w:pos="0"/>
          <w:tab w:val="left" w:pos="1134"/>
          <w:tab w:val="left" w:pos="32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47A2C">
        <w:rPr>
          <w:rStyle w:val="hl"/>
          <w:rFonts w:ascii="Times New Roman" w:hAnsi="Times New Roman" w:cs="Times New Roman"/>
          <w:sz w:val="28"/>
          <w:szCs w:val="18"/>
        </w:rPr>
        <w:t>Федоров</w:t>
      </w:r>
      <w:r w:rsidRPr="00947A2C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Pr="00947A2C">
        <w:rPr>
          <w:rFonts w:ascii="Times New Roman" w:hAnsi="Times New Roman" w:cs="Times New Roman"/>
          <w:sz w:val="28"/>
          <w:szCs w:val="18"/>
          <w:shd w:val="clear" w:color="auto" w:fill="FFFFFF"/>
        </w:rPr>
        <w:t>М.И. Понятие объекта преступления по советскомууголовному праву. Ученые записи Пермского университета, т.XI. вып.4. кн.2. 1957.</w:t>
      </w:r>
    </w:p>
    <w:p w:rsidR="00947A2C" w:rsidRPr="00947A2C" w:rsidRDefault="00947A2C" w:rsidP="00947A2C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num" w:pos="0"/>
          <w:tab w:val="left" w:pos="1134"/>
          <w:tab w:val="left" w:pos="32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47A2C">
        <w:rPr>
          <w:rFonts w:ascii="Times New Roman" w:hAnsi="Times New Roman" w:cs="Times New Roman"/>
          <w:sz w:val="28"/>
        </w:rPr>
        <w:t>Поленов Г. Ф. Уголовное право РК. Общая часть: Учебное пособие. Алматы, 1999</w:t>
      </w:r>
    </w:p>
    <w:p w:rsidR="00947A2C" w:rsidRPr="00947A2C" w:rsidRDefault="00947A2C" w:rsidP="00947A2C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num" w:pos="0"/>
          <w:tab w:val="left" w:pos="1134"/>
          <w:tab w:val="left" w:pos="32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47A2C">
        <w:rPr>
          <w:rFonts w:ascii="Times New Roman" w:hAnsi="Times New Roman" w:cs="Times New Roman"/>
          <w:sz w:val="28"/>
        </w:rPr>
        <w:t xml:space="preserve">Уголовное право РК. Общая часть. 2-е изд. испр. и доп. –Алматы, Жети-Жаргы, 2003. </w:t>
      </w:r>
    </w:p>
    <w:p w:rsidR="00947A2C" w:rsidRPr="00947A2C" w:rsidRDefault="00947A2C" w:rsidP="00947A2C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  <w:tab w:val="num" w:pos="0"/>
          <w:tab w:val="left" w:pos="1134"/>
          <w:tab w:val="left" w:pos="1276"/>
          <w:tab w:val="left" w:pos="32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47A2C">
        <w:rPr>
          <w:rFonts w:ascii="Times New Roman" w:hAnsi="Times New Roman" w:cs="Times New Roman"/>
          <w:sz w:val="28"/>
        </w:rPr>
        <w:t>Уголовное право РК. Общая часть. Алматы: Жети – Жаргы, 1998</w:t>
      </w:r>
    </w:p>
    <w:p w:rsidR="00947A2C" w:rsidRPr="00947A2C" w:rsidRDefault="00947A2C" w:rsidP="00947A2C">
      <w:pPr>
        <w:pStyle w:val="a4"/>
        <w:widowControl w:val="0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b w:val="0"/>
          <w:sz w:val="28"/>
        </w:rPr>
      </w:pPr>
      <w:r w:rsidRPr="00947A2C">
        <w:rPr>
          <w:b w:val="0"/>
          <w:sz w:val="28"/>
        </w:rPr>
        <w:t>Уголовное право. Особенная часть: Учебник под ред. А.И.Рарога.- М.: Институт междунаро</w:t>
      </w:r>
      <w:r w:rsidRPr="00947A2C">
        <w:rPr>
          <w:b w:val="0"/>
          <w:sz w:val="28"/>
        </w:rPr>
        <w:t>д</w:t>
      </w:r>
      <w:r w:rsidRPr="00947A2C">
        <w:rPr>
          <w:b w:val="0"/>
          <w:sz w:val="28"/>
        </w:rPr>
        <w:t xml:space="preserve">ного права и экономики,1996.- 480с.   </w:t>
      </w:r>
    </w:p>
    <w:p w:rsidR="00947A2C" w:rsidRPr="00947A2C" w:rsidRDefault="00947A2C" w:rsidP="00947A2C">
      <w:pPr>
        <w:pStyle w:val="a4"/>
        <w:tabs>
          <w:tab w:val="num" w:pos="0"/>
          <w:tab w:val="left" w:pos="1134"/>
        </w:tabs>
        <w:spacing w:line="360" w:lineRule="auto"/>
        <w:ind w:firstLine="709"/>
        <w:jc w:val="both"/>
        <w:rPr>
          <w:b w:val="0"/>
          <w:sz w:val="28"/>
        </w:rPr>
      </w:pPr>
    </w:p>
    <w:p w:rsidR="00795C21" w:rsidRPr="00947A2C" w:rsidRDefault="00795C21" w:rsidP="0094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5C21" w:rsidRPr="0094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290E"/>
    <w:multiLevelType w:val="hybridMultilevel"/>
    <w:tmpl w:val="7CA087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2C"/>
    <w:rsid w:val="00795C21"/>
    <w:rsid w:val="009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7A2C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7A2C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947A2C"/>
  </w:style>
  <w:style w:type="paragraph" w:styleId="a4">
    <w:name w:val="Title"/>
    <w:basedOn w:val="a"/>
    <w:link w:val="a5"/>
    <w:qFormat/>
    <w:rsid w:val="00947A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947A2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s3">
    <w:name w:val="s3"/>
    <w:basedOn w:val="a0"/>
    <w:rsid w:val="00947A2C"/>
  </w:style>
  <w:style w:type="character" w:customStyle="1" w:styleId="j21">
    <w:name w:val="j21"/>
    <w:basedOn w:val="a0"/>
    <w:rsid w:val="00947A2C"/>
  </w:style>
  <w:style w:type="character" w:customStyle="1" w:styleId="s1">
    <w:name w:val="s1"/>
    <w:basedOn w:val="a0"/>
    <w:rsid w:val="00947A2C"/>
  </w:style>
  <w:style w:type="character" w:customStyle="1" w:styleId="hl">
    <w:name w:val="hl"/>
    <w:basedOn w:val="a0"/>
    <w:rsid w:val="0094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7A2C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7A2C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947A2C"/>
  </w:style>
  <w:style w:type="paragraph" w:styleId="a4">
    <w:name w:val="Title"/>
    <w:basedOn w:val="a"/>
    <w:link w:val="a5"/>
    <w:qFormat/>
    <w:rsid w:val="00947A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947A2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s3">
    <w:name w:val="s3"/>
    <w:basedOn w:val="a0"/>
    <w:rsid w:val="00947A2C"/>
  </w:style>
  <w:style w:type="character" w:customStyle="1" w:styleId="j21">
    <w:name w:val="j21"/>
    <w:basedOn w:val="a0"/>
    <w:rsid w:val="00947A2C"/>
  </w:style>
  <w:style w:type="character" w:customStyle="1" w:styleId="s1">
    <w:name w:val="s1"/>
    <w:basedOn w:val="a0"/>
    <w:rsid w:val="00947A2C"/>
  </w:style>
  <w:style w:type="character" w:customStyle="1" w:styleId="hl">
    <w:name w:val="hl"/>
    <w:basedOn w:val="a0"/>
    <w:rsid w:val="0094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3669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73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2015-02-27T06:08:00Z</dcterms:created>
  <dcterms:modified xsi:type="dcterms:W3CDTF">2015-02-27T06:17:00Z</dcterms:modified>
</cp:coreProperties>
</file>