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21" w:rsidRDefault="00BA5121" w:rsidP="00BA512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A5121">
        <w:rPr>
          <w:color w:val="000000"/>
          <w:sz w:val="28"/>
          <w:szCs w:val="28"/>
        </w:rPr>
        <w:t>Принятия управленческих решений в сфере ценообразования</w:t>
      </w:r>
    </w:p>
    <w:p w:rsidR="00BA5121" w:rsidRDefault="00BA5121" w:rsidP="00BA512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A5121" w:rsidRDefault="00BA5121" w:rsidP="00BA512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A5121" w:rsidRPr="00BA5121" w:rsidRDefault="00BA5121" w:rsidP="00BA512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A5121">
        <w:rPr>
          <w:color w:val="000000"/>
          <w:sz w:val="28"/>
          <w:szCs w:val="28"/>
        </w:rPr>
        <w:t>С</w:t>
      </w:r>
      <w:r w:rsidRPr="00BA5121">
        <w:rPr>
          <w:color w:val="000000"/>
          <w:sz w:val="28"/>
          <w:szCs w:val="28"/>
        </w:rPr>
        <w:t>одержание</w:t>
      </w:r>
    </w:p>
    <w:p w:rsidR="00BA5121" w:rsidRPr="00BA5121" w:rsidRDefault="00BA5121" w:rsidP="00BA512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A5121">
        <w:rPr>
          <w:color w:val="000000"/>
          <w:sz w:val="28"/>
          <w:szCs w:val="28"/>
        </w:rPr>
        <w:t>В</w:t>
      </w:r>
      <w:r w:rsidRPr="00BA5121">
        <w:rPr>
          <w:color w:val="000000"/>
          <w:sz w:val="28"/>
          <w:szCs w:val="28"/>
        </w:rPr>
        <w:t>ведение</w:t>
      </w:r>
    </w:p>
    <w:p w:rsidR="00BA5121" w:rsidRPr="00BA5121" w:rsidRDefault="00BA5121" w:rsidP="00BA512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A5121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З</w:t>
      </w:r>
      <w:r w:rsidRPr="00BA5121">
        <w:rPr>
          <w:color w:val="000000"/>
          <w:sz w:val="28"/>
          <w:szCs w:val="28"/>
        </w:rPr>
        <w:t>начение информации о затратах при принятии решений о ценообразовании</w:t>
      </w:r>
    </w:p>
    <w:p w:rsidR="00BA5121" w:rsidRPr="00BA5121" w:rsidRDefault="00BA5121" w:rsidP="00BA512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A5121">
        <w:rPr>
          <w:color w:val="000000"/>
          <w:sz w:val="28"/>
          <w:szCs w:val="28"/>
        </w:rPr>
        <w:t>2. М</w:t>
      </w:r>
      <w:r w:rsidRPr="00BA5121">
        <w:rPr>
          <w:color w:val="000000"/>
          <w:sz w:val="28"/>
          <w:szCs w:val="28"/>
        </w:rPr>
        <w:t>етодика</w:t>
      </w:r>
      <w:r w:rsidRPr="00BA5121">
        <w:rPr>
          <w:color w:val="000000"/>
          <w:sz w:val="28"/>
          <w:szCs w:val="28"/>
        </w:rPr>
        <w:t xml:space="preserve"> </w:t>
      </w:r>
      <w:r w:rsidRPr="00BA5121">
        <w:rPr>
          <w:color w:val="000000"/>
          <w:sz w:val="28"/>
          <w:szCs w:val="28"/>
        </w:rPr>
        <w:t>расчета оптимальной цены реализации</w:t>
      </w:r>
    </w:p>
    <w:p w:rsidR="00BA5121" w:rsidRPr="00BA5121" w:rsidRDefault="00BA5121" w:rsidP="00BA512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A5121">
        <w:rPr>
          <w:color w:val="000000"/>
          <w:sz w:val="28"/>
          <w:szCs w:val="28"/>
        </w:rPr>
        <w:t>3. Р</w:t>
      </w:r>
      <w:r w:rsidRPr="00BA5121">
        <w:rPr>
          <w:color w:val="000000"/>
          <w:sz w:val="28"/>
          <w:szCs w:val="28"/>
        </w:rPr>
        <w:t>азработка</w:t>
      </w:r>
      <w:r w:rsidRPr="00BA5121">
        <w:rPr>
          <w:color w:val="000000"/>
          <w:sz w:val="28"/>
          <w:szCs w:val="28"/>
        </w:rPr>
        <w:t xml:space="preserve"> </w:t>
      </w:r>
      <w:r w:rsidRPr="00BA5121">
        <w:rPr>
          <w:color w:val="000000"/>
          <w:sz w:val="28"/>
          <w:szCs w:val="28"/>
        </w:rPr>
        <w:t>краткосрочных и долгосрочных решений о цене реализации</w:t>
      </w:r>
    </w:p>
    <w:p w:rsidR="00BA5121" w:rsidRPr="00BA5121" w:rsidRDefault="00BA5121" w:rsidP="00BA512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A5121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М</w:t>
      </w:r>
      <w:r w:rsidRPr="00BA5121">
        <w:rPr>
          <w:color w:val="000000"/>
          <w:sz w:val="28"/>
          <w:szCs w:val="28"/>
        </w:rPr>
        <w:t xml:space="preserve">етодика ценообразования типа </w:t>
      </w:r>
      <w:r w:rsidRPr="00BA5121">
        <w:rPr>
          <w:color w:val="000000"/>
          <w:sz w:val="28"/>
          <w:szCs w:val="28"/>
        </w:rPr>
        <w:t>""</w:t>
      </w:r>
    </w:p>
    <w:p w:rsidR="00BA5121" w:rsidRPr="00BA5121" w:rsidRDefault="00BA5121" w:rsidP="00BA512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A5121">
        <w:rPr>
          <w:color w:val="000000"/>
          <w:sz w:val="28"/>
          <w:szCs w:val="28"/>
        </w:rPr>
        <w:t>5. П</w:t>
      </w:r>
      <w:r w:rsidRPr="00BA5121">
        <w:rPr>
          <w:color w:val="000000"/>
          <w:sz w:val="28"/>
          <w:szCs w:val="28"/>
        </w:rPr>
        <w:t>рактическое задание</w:t>
      </w:r>
    </w:p>
    <w:p w:rsidR="00BA5121" w:rsidRPr="00BA5121" w:rsidRDefault="00BA5121" w:rsidP="00BA512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A5121">
        <w:rPr>
          <w:color w:val="000000"/>
          <w:sz w:val="28"/>
          <w:szCs w:val="28"/>
        </w:rPr>
        <w:t>З</w:t>
      </w:r>
      <w:r w:rsidRPr="00BA5121">
        <w:rPr>
          <w:color w:val="000000"/>
          <w:sz w:val="28"/>
          <w:szCs w:val="28"/>
        </w:rPr>
        <w:t>аключение</w:t>
      </w:r>
    </w:p>
    <w:p w:rsidR="00BA5121" w:rsidRPr="00BA5121" w:rsidRDefault="00BA5121" w:rsidP="00BA512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A5121">
        <w:rPr>
          <w:color w:val="000000"/>
          <w:sz w:val="28"/>
          <w:szCs w:val="28"/>
        </w:rPr>
        <w:t>С</w:t>
      </w:r>
      <w:r w:rsidRPr="00BA5121">
        <w:rPr>
          <w:color w:val="000000"/>
          <w:sz w:val="28"/>
          <w:szCs w:val="28"/>
        </w:rPr>
        <w:t>писок использованной литературы</w:t>
      </w:r>
    </w:p>
    <w:p w:rsidR="00BA5121" w:rsidRDefault="00BA5121">
      <w:r>
        <w:br w:type="page"/>
      </w:r>
    </w:p>
    <w:p w:rsidR="00BA5121" w:rsidRDefault="00BA5121" w:rsidP="00BA5121">
      <w:pPr>
        <w:pStyle w:val="1"/>
        <w:spacing w:before="0"/>
        <w:ind w:firstLine="567"/>
        <w:rPr>
          <w:rFonts w:ascii="Times New Roman" w:hAnsi="Times New Roman"/>
          <w:color w:val="auto"/>
        </w:rPr>
      </w:pPr>
      <w:bookmarkStart w:id="0" w:name="_Toc379893952"/>
      <w:r>
        <w:rPr>
          <w:rFonts w:ascii="Times New Roman" w:hAnsi="Times New Roman"/>
          <w:color w:val="auto"/>
        </w:rPr>
        <w:lastRenderedPageBreak/>
        <w:t>СПИСОК ИСПОЛЬЗОВАННОЙ ЛИТЕРАТУРЫ</w:t>
      </w:r>
      <w:bookmarkEnd w:id="0"/>
    </w:p>
    <w:p w:rsidR="00BA5121" w:rsidRDefault="00BA5121" w:rsidP="00BA5121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BA5121" w:rsidRDefault="00BA5121" w:rsidP="00BA5121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BA5121" w:rsidRDefault="00BA5121" w:rsidP="00BA51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Каверина </w:t>
      </w:r>
      <w:proofErr w:type="spellStart"/>
      <w:r>
        <w:rPr>
          <w:rFonts w:ascii="Times New Roman" w:hAnsi="Times New Roman"/>
          <w:sz w:val="28"/>
          <w:szCs w:val="28"/>
        </w:rPr>
        <w:t>О.Д</w:t>
      </w:r>
      <w:proofErr w:type="spellEnd"/>
      <w:r>
        <w:rPr>
          <w:rFonts w:ascii="Times New Roman" w:hAnsi="Times New Roman"/>
          <w:sz w:val="28"/>
          <w:szCs w:val="28"/>
        </w:rPr>
        <w:t xml:space="preserve">. Управленческий учет: система, методы, процедуры-М.: Финансы и статистика.-2013.- </w:t>
      </w:r>
      <w:proofErr w:type="spellStart"/>
      <w:r>
        <w:rPr>
          <w:rFonts w:ascii="Times New Roman" w:hAnsi="Times New Roman"/>
          <w:sz w:val="28"/>
          <w:szCs w:val="28"/>
        </w:rPr>
        <w:t>с.350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BA5121" w:rsidRDefault="00BA5121" w:rsidP="00BA51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Друри</w:t>
      </w:r>
      <w:proofErr w:type="spellEnd"/>
      <w:r>
        <w:rPr>
          <w:rFonts w:ascii="Times New Roman" w:hAnsi="Times New Roman"/>
          <w:sz w:val="28"/>
          <w:szCs w:val="28"/>
        </w:rPr>
        <w:t xml:space="preserve"> К. Введение в управленческий и производственный учет. Пер. с англ. (под ред. </w:t>
      </w:r>
      <w:proofErr w:type="spellStart"/>
      <w:r>
        <w:rPr>
          <w:rFonts w:ascii="Times New Roman" w:hAnsi="Times New Roman"/>
          <w:sz w:val="28"/>
          <w:szCs w:val="28"/>
        </w:rPr>
        <w:t>Табалиной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С.А</w:t>
      </w:r>
      <w:proofErr w:type="spellEnd"/>
      <w:r>
        <w:rPr>
          <w:rFonts w:ascii="Times New Roman" w:hAnsi="Times New Roman"/>
          <w:sz w:val="28"/>
          <w:szCs w:val="28"/>
        </w:rPr>
        <w:t xml:space="preserve">.) - М: Аудит, </w:t>
      </w:r>
      <w:proofErr w:type="spellStart"/>
      <w:r>
        <w:rPr>
          <w:rFonts w:ascii="Times New Roman" w:hAnsi="Times New Roman"/>
          <w:sz w:val="28"/>
          <w:szCs w:val="28"/>
        </w:rPr>
        <w:t>ЮНИТИ</w:t>
      </w:r>
      <w:proofErr w:type="spellEnd"/>
      <w:r>
        <w:rPr>
          <w:rFonts w:ascii="Times New Roman" w:hAnsi="Times New Roman"/>
          <w:sz w:val="28"/>
          <w:szCs w:val="28"/>
        </w:rPr>
        <w:t xml:space="preserve">, 2010. - </w:t>
      </w:r>
      <w:proofErr w:type="spellStart"/>
      <w:r>
        <w:rPr>
          <w:rFonts w:ascii="Times New Roman" w:hAnsi="Times New Roman"/>
          <w:sz w:val="28"/>
          <w:szCs w:val="28"/>
        </w:rPr>
        <w:t>с.465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BA5121" w:rsidRDefault="00BA5121" w:rsidP="00BA51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Вахрушина </w:t>
      </w:r>
      <w:proofErr w:type="spellStart"/>
      <w:r>
        <w:rPr>
          <w:rFonts w:ascii="Times New Roman" w:hAnsi="Times New Roman"/>
          <w:sz w:val="28"/>
          <w:szCs w:val="28"/>
        </w:rPr>
        <w:t>М.А</w:t>
      </w:r>
      <w:proofErr w:type="spellEnd"/>
      <w:r>
        <w:rPr>
          <w:rFonts w:ascii="Times New Roman" w:hAnsi="Times New Roman"/>
          <w:sz w:val="28"/>
          <w:szCs w:val="28"/>
        </w:rPr>
        <w:t>. Бухгалтерский управленческий учет: Учебник для вузов. - М.: ЗАО «</w:t>
      </w:r>
      <w:proofErr w:type="spellStart"/>
      <w:r>
        <w:rPr>
          <w:rFonts w:ascii="Times New Roman" w:hAnsi="Times New Roman"/>
          <w:sz w:val="28"/>
          <w:szCs w:val="28"/>
        </w:rPr>
        <w:t>Финстатинформ</w:t>
      </w:r>
      <w:proofErr w:type="spellEnd"/>
      <w:r>
        <w:rPr>
          <w:rFonts w:ascii="Times New Roman" w:hAnsi="Times New Roman"/>
          <w:sz w:val="28"/>
          <w:szCs w:val="28"/>
        </w:rPr>
        <w:t xml:space="preserve">», 2010. - </w:t>
      </w:r>
      <w:proofErr w:type="spellStart"/>
      <w:r>
        <w:rPr>
          <w:rFonts w:ascii="Times New Roman" w:hAnsi="Times New Roman"/>
          <w:sz w:val="28"/>
          <w:szCs w:val="28"/>
        </w:rPr>
        <w:t>с.533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A5121" w:rsidRDefault="00BA5121" w:rsidP="00BA51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/>
          <w:sz w:val="28"/>
          <w:szCs w:val="28"/>
        </w:rPr>
        <w:t>Дюсембаев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К.Ш</w:t>
      </w:r>
      <w:proofErr w:type="spellEnd"/>
      <w:r>
        <w:rPr>
          <w:rFonts w:ascii="Times New Roman" w:hAnsi="Times New Roman"/>
          <w:sz w:val="28"/>
          <w:szCs w:val="28"/>
        </w:rPr>
        <w:t xml:space="preserve">. Система «Директ-костинг» и возможность ее применения на отечественных предприятиях// Статистика и учет. - </w:t>
      </w:r>
      <w:proofErr w:type="spellStart"/>
      <w:r>
        <w:rPr>
          <w:rFonts w:ascii="Times New Roman" w:hAnsi="Times New Roman"/>
          <w:sz w:val="28"/>
          <w:szCs w:val="28"/>
        </w:rPr>
        <w:t>2012г</w:t>
      </w:r>
      <w:proofErr w:type="spellEnd"/>
      <w:r>
        <w:rPr>
          <w:rFonts w:ascii="Times New Roman" w:hAnsi="Times New Roman"/>
          <w:sz w:val="28"/>
          <w:szCs w:val="28"/>
        </w:rPr>
        <w:t xml:space="preserve">. - №4, </w:t>
      </w:r>
      <w:proofErr w:type="spellStart"/>
      <w:r>
        <w:rPr>
          <w:rFonts w:ascii="Times New Roman" w:hAnsi="Times New Roman"/>
          <w:sz w:val="28"/>
          <w:szCs w:val="28"/>
        </w:rPr>
        <w:t>с.9</w:t>
      </w:r>
      <w:proofErr w:type="spellEnd"/>
      <w:r>
        <w:rPr>
          <w:rFonts w:ascii="Times New Roman" w:hAnsi="Times New Roman"/>
          <w:sz w:val="28"/>
          <w:szCs w:val="28"/>
        </w:rPr>
        <w:t>-14;</w:t>
      </w:r>
    </w:p>
    <w:p w:rsidR="00BA5121" w:rsidRDefault="00BA5121" w:rsidP="00BA51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Карпова Т.П. Управленческий учет: учебник для вузов. - М. </w:t>
      </w:r>
      <w:proofErr w:type="spellStart"/>
      <w:r>
        <w:rPr>
          <w:rFonts w:ascii="Times New Roman" w:hAnsi="Times New Roman"/>
          <w:sz w:val="28"/>
          <w:szCs w:val="28"/>
        </w:rPr>
        <w:t>ЮНИТИ</w:t>
      </w:r>
      <w:proofErr w:type="spellEnd"/>
      <w:r>
        <w:rPr>
          <w:rFonts w:ascii="Times New Roman" w:hAnsi="Times New Roman"/>
          <w:sz w:val="28"/>
          <w:szCs w:val="28"/>
        </w:rPr>
        <w:t>, 2010. - с. 125;</w:t>
      </w:r>
    </w:p>
    <w:p w:rsidR="00BA5121" w:rsidRDefault="00BA5121" w:rsidP="00BA51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Керимов </w:t>
      </w:r>
      <w:proofErr w:type="spellStart"/>
      <w:r>
        <w:rPr>
          <w:rFonts w:ascii="Times New Roman" w:hAnsi="Times New Roman"/>
          <w:sz w:val="28"/>
          <w:szCs w:val="28"/>
        </w:rPr>
        <w:t>В.Э</w:t>
      </w:r>
      <w:proofErr w:type="spellEnd"/>
      <w:r>
        <w:rPr>
          <w:rFonts w:ascii="Times New Roman" w:hAnsi="Times New Roman"/>
          <w:sz w:val="28"/>
          <w:szCs w:val="28"/>
        </w:rPr>
        <w:t xml:space="preserve">., Минина </w:t>
      </w:r>
      <w:proofErr w:type="spellStart"/>
      <w:r>
        <w:rPr>
          <w:rFonts w:ascii="Times New Roman" w:hAnsi="Times New Roman"/>
          <w:sz w:val="28"/>
          <w:szCs w:val="28"/>
        </w:rPr>
        <w:t>Е.В</w:t>
      </w:r>
      <w:proofErr w:type="spellEnd"/>
      <w:r>
        <w:rPr>
          <w:rFonts w:ascii="Times New Roman" w:hAnsi="Times New Roman"/>
          <w:sz w:val="28"/>
          <w:szCs w:val="28"/>
        </w:rPr>
        <w:t xml:space="preserve">. Управленческий учет и проблемы классификации затрат// "Менеджмент в России и за рубежом", №1, 2002. - </w:t>
      </w:r>
      <w:proofErr w:type="spellStart"/>
      <w:r>
        <w:rPr>
          <w:rFonts w:ascii="Times New Roman" w:hAnsi="Times New Roman"/>
          <w:sz w:val="28"/>
          <w:szCs w:val="28"/>
        </w:rPr>
        <w:t>с.8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A5121" w:rsidRDefault="00BA5121" w:rsidP="00BA51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Николаева </w:t>
      </w:r>
      <w:proofErr w:type="spellStart"/>
      <w:r>
        <w:rPr>
          <w:rFonts w:ascii="Times New Roman" w:hAnsi="Times New Roman"/>
          <w:sz w:val="28"/>
          <w:szCs w:val="28"/>
        </w:rPr>
        <w:t>О.Е</w:t>
      </w:r>
      <w:proofErr w:type="spellEnd"/>
      <w:r>
        <w:rPr>
          <w:rFonts w:ascii="Times New Roman" w:hAnsi="Times New Roman"/>
          <w:sz w:val="28"/>
          <w:szCs w:val="28"/>
        </w:rPr>
        <w:t xml:space="preserve">., Шишкова </w:t>
      </w:r>
      <w:proofErr w:type="spellStart"/>
      <w:r>
        <w:rPr>
          <w:rFonts w:ascii="Times New Roman" w:hAnsi="Times New Roman"/>
          <w:sz w:val="28"/>
          <w:szCs w:val="28"/>
        </w:rPr>
        <w:t>Т.В</w:t>
      </w:r>
      <w:proofErr w:type="spellEnd"/>
      <w:r>
        <w:rPr>
          <w:rFonts w:ascii="Times New Roman" w:hAnsi="Times New Roman"/>
          <w:sz w:val="28"/>
          <w:szCs w:val="28"/>
        </w:rPr>
        <w:t xml:space="preserve">. Управленческий учет. </w:t>
      </w:r>
      <w:proofErr w:type="spellStart"/>
      <w:r>
        <w:rPr>
          <w:rFonts w:ascii="Times New Roman" w:hAnsi="Times New Roman"/>
          <w:sz w:val="28"/>
          <w:szCs w:val="28"/>
        </w:rPr>
        <w:t>2-ое</w:t>
      </w:r>
      <w:proofErr w:type="spellEnd"/>
      <w:r>
        <w:rPr>
          <w:rFonts w:ascii="Times New Roman" w:hAnsi="Times New Roman"/>
          <w:sz w:val="28"/>
          <w:szCs w:val="28"/>
        </w:rPr>
        <w:t xml:space="preserve">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/>
          <w:sz w:val="28"/>
          <w:szCs w:val="28"/>
        </w:rPr>
        <w:t>допол</w:t>
      </w:r>
      <w:proofErr w:type="spellEnd"/>
      <w:r>
        <w:rPr>
          <w:rFonts w:ascii="Times New Roman" w:hAnsi="Times New Roman"/>
          <w:sz w:val="28"/>
          <w:szCs w:val="28"/>
        </w:rPr>
        <w:t xml:space="preserve">. - М: </w:t>
      </w:r>
      <w:proofErr w:type="spellStart"/>
      <w:r>
        <w:rPr>
          <w:rFonts w:ascii="Times New Roman" w:hAnsi="Times New Roman"/>
          <w:sz w:val="28"/>
          <w:szCs w:val="28"/>
        </w:rPr>
        <w:t>Эдиториал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УРСС</w:t>
      </w:r>
      <w:proofErr w:type="spellEnd"/>
      <w:r>
        <w:rPr>
          <w:rFonts w:ascii="Times New Roman" w:hAnsi="Times New Roman"/>
          <w:sz w:val="28"/>
          <w:szCs w:val="28"/>
        </w:rPr>
        <w:t xml:space="preserve">, 2011. - </w:t>
      </w:r>
      <w:proofErr w:type="spellStart"/>
      <w:r>
        <w:rPr>
          <w:rFonts w:ascii="Times New Roman" w:hAnsi="Times New Roman"/>
          <w:sz w:val="28"/>
          <w:szCs w:val="28"/>
        </w:rPr>
        <w:t>с.125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A5121" w:rsidRDefault="00BA5121" w:rsidP="00BA51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Николаева </w:t>
      </w:r>
      <w:proofErr w:type="spellStart"/>
      <w:r>
        <w:rPr>
          <w:rFonts w:ascii="Times New Roman" w:hAnsi="Times New Roman"/>
          <w:sz w:val="28"/>
          <w:szCs w:val="28"/>
        </w:rPr>
        <w:t>С.А</w:t>
      </w:r>
      <w:proofErr w:type="spellEnd"/>
      <w:r>
        <w:rPr>
          <w:rFonts w:ascii="Times New Roman" w:hAnsi="Times New Roman"/>
          <w:sz w:val="28"/>
          <w:szCs w:val="28"/>
        </w:rPr>
        <w:t xml:space="preserve">. Принципы формирования и калькулирования себестоимости продукции. - М.: Аналитика-Пресс - М.: 2010. - </w:t>
      </w:r>
      <w:proofErr w:type="spellStart"/>
      <w:r>
        <w:rPr>
          <w:rFonts w:ascii="Times New Roman" w:hAnsi="Times New Roman"/>
          <w:sz w:val="28"/>
          <w:szCs w:val="28"/>
        </w:rPr>
        <w:t>с.267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A5121" w:rsidRDefault="00BA5121" w:rsidP="00BA51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/>
          <w:sz w:val="28"/>
          <w:szCs w:val="28"/>
        </w:rPr>
        <w:t>Нурсеитов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Э.О</w:t>
      </w:r>
      <w:proofErr w:type="spellEnd"/>
      <w:r>
        <w:rPr>
          <w:rFonts w:ascii="Times New Roman" w:hAnsi="Times New Roman"/>
          <w:sz w:val="28"/>
          <w:szCs w:val="28"/>
        </w:rPr>
        <w:t xml:space="preserve">. Бухгалтерский учет в организациях/ Учебное пособие. - Алматы, 2006.- </w:t>
      </w:r>
      <w:proofErr w:type="spellStart"/>
      <w:r>
        <w:rPr>
          <w:rFonts w:ascii="Times New Roman" w:hAnsi="Times New Roman"/>
          <w:sz w:val="28"/>
          <w:szCs w:val="28"/>
        </w:rPr>
        <w:t>с.472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A5121" w:rsidRDefault="00BA5121" w:rsidP="00BA51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/>
          <w:sz w:val="28"/>
          <w:szCs w:val="28"/>
        </w:rPr>
        <w:t>Пашигорева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Г.И</w:t>
      </w:r>
      <w:proofErr w:type="spellEnd"/>
      <w:r>
        <w:rPr>
          <w:rFonts w:ascii="Times New Roman" w:hAnsi="Times New Roman"/>
          <w:sz w:val="28"/>
          <w:szCs w:val="28"/>
        </w:rPr>
        <w:t xml:space="preserve">., Савченко </w:t>
      </w:r>
      <w:proofErr w:type="spellStart"/>
      <w:r>
        <w:rPr>
          <w:rFonts w:ascii="Times New Roman" w:hAnsi="Times New Roman"/>
          <w:sz w:val="28"/>
          <w:szCs w:val="28"/>
        </w:rPr>
        <w:t>О.С</w:t>
      </w:r>
      <w:proofErr w:type="spellEnd"/>
      <w:r>
        <w:rPr>
          <w:rFonts w:ascii="Times New Roman" w:hAnsi="Times New Roman"/>
          <w:sz w:val="28"/>
          <w:szCs w:val="28"/>
        </w:rPr>
        <w:t xml:space="preserve">., Цели и задачи управленческого учета// Бухгалтерский учет, 2000, N 19. - </w:t>
      </w:r>
      <w:proofErr w:type="spellStart"/>
      <w:r>
        <w:rPr>
          <w:rFonts w:ascii="Times New Roman" w:hAnsi="Times New Roman"/>
          <w:sz w:val="28"/>
          <w:szCs w:val="28"/>
        </w:rPr>
        <w:t>с.33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A5121" w:rsidRDefault="00BA5121" w:rsidP="00BA51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</w:t>
      </w:r>
      <w:proofErr w:type="spellStart"/>
      <w:r>
        <w:rPr>
          <w:rFonts w:ascii="Times New Roman" w:hAnsi="Times New Roman"/>
          <w:sz w:val="28"/>
          <w:szCs w:val="28"/>
        </w:rPr>
        <w:t>Радостовец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В.К</w:t>
      </w:r>
      <w:proofErr w:type="spellEnd"/>
      <w:r>
        <w:rPr>
          <w:rFonts w:ascii="Times New Roman" w:hAnsi="Times New Roman"/>
          <w:sz w:val="28"/>
          <w:szCs w:val="28"/>
        </w:rPr>
        <w:t>. Финансовый и управленческий учет на предприятии - Алматы: НАН «</w:t>
      </w:r>
      <w:proofErr w:type="spellStart"/>
      <w:r>
        <w:rPr>
          <w:rFonts w:ascii="Times New Roman" w:hAnsi="Times New Roman"/>
          <w:sz w:val="28"/>
          <w:szCs w:val="28"/>
        </w:rPr>
        <w:t>Центраудит</w:t>
      </w:r>
      <w:proofErr w:type="spellEnd"/>
      <w:r>
        <w:rPr>
          <w:rFonts w:ascii="Times New Roman" w:hAnsi="Times New Roman"/>
          <w:sz w:val="28"/>
          <w:szCs w:val="28"/>
        </w:rPr>
        <w:t>», 2007. - с. 268;</w:t>
      </w:r>
    </w:p>
    <w:p w:rsidR="00BA5121" w:rsidRDefault="00BA5121" w:rsidP="00BA51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</w:t>
      </w:r>
      <w:proofErr w:type="spellStart"/>
      <w:r>
        <w:rPr>
          <w:rFonts w:ascii="Times New Roman" w:hAnsi="Times New Roman"/>
          <w:sz w:val="28"/>
          <w:szCs w:val="28"/>
        </w:rPr>
        <w:t>Разливаева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Л.В</w:t>
      </w:r>
      <w:proofErr w:type="spellEnd"/>
      <w:r>
        <w:rPr>
          <w:rFonts w:ascii="Times New Roman" w:hAnsi="Times New Roman"/>
          <w:sz w:val="28"/>
          <w:szCs w:val="28"/>
        </w:rPr>
        <w:t xml:space="preserve">. Управленческий учет. Учебно-практическое пособие - Караганда, 2001 - </w:t>
      </w:r>
      <w:proofErr w:type="spellStart"/>
      <w:r>
        <w:rPr>
          <w:rFonts w:ascii="Times New Roman" w:hAnsi="Times New Roman"/>
          <w:sz w:val="28"/>
          <w:szCs w:val="28"/>
        </w:rPr>
        <w:t>с.200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A5121" w:rsidRDefault="00BA5121" w:rsidP="00BA51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</w:t>
      </w:r>
      <w:proofErr w:type="spellStart"/>
      <w:r>
        <w:rPr>
          <w:rFonts w:ascii="Times New Roman" w:hAnsi="Times New Roman"/>
          <w:sz w:val="28"/>
          <w:szCs w:val="28"/>
        </w:rPr>
        <w:t>Сетенов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Б.И</w:t>
      </w:r>
      <w:proofErr w:type="spellEnd"/>
      <w:r>
        <w:rPr>
          <w:rFonts w:ascii="Times New Roman" w:hAnsi="Times New Roman"/>
          <w:sz w:val="28"/>
          <w:szCs w:val="28"/>
        </w:rPr>
        <w:t xml:space="preserve">. Классификация затрат по системе Директ-костинг// Бухгалтерский учет и аудит. - </w:t>
      </w:r>
      <w:proofErr w:type="spellStart"/>
      <w:r>
        <w:rPr>
          <w:rFonts w:ascii="Times New Roman" w:hAnsi="Times New Roman"/>
          <w:sz w:val="28"/>
          <w:szCs w:val="28"/>
        </w:rPr>
        <w:t>2012г</w:t>
      </w:r>
      <w:proofErr w:type="spellEnd"/>
      <w:r>
        <w:rPr>
          <w:rFonts w:ascii="Times New Roman" w:hAnsi="Times New Roman"/>
          <w:sz w:val="28"/>
          <w:szCs w:val="28"/>
        </w:rPr>
        <w:t xml:space="preserve">. - №3. - </w:t>
      </w:r>
      <w:proofErr w:type="spellStart"/>
      <w:r>
        <w:rPr>
          <w:rFonts w:ascii="Times New Roman" w:hAnsi="Times New Roman"/>
          <w:sz w:val="28"/>
          <w:szCs w:val="28"/>
        </w:rPr>
        <w:t>с.42</w:t>
      </w:r>
      <w:proofErr w:type="spellEnd"/>
      <w:r>
        <w:rPr>
          <w:rFonts w:ascii="Times New Roman" w:hAnsi="Times New Roman"/>
          <w:sz w:val="28"/>
          <w:szCs w:val="28"/>
        </w:rPr>
        <w:t>-54;</w:t>
      </w:r>
    </w:p>
    <w:p w:rsidR="00BA5121" w:rsidRDefault="00BA5121" w:rsidP="00BA51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</w:t>
      </w:r>
      <w:proofErr w:type="spellStart"/>
      <w:r>
        <w:rPr>
          <w:rFonts w:ascii="Times New Roman" w:hAnsi="Times New Roman"/>
          <w:sz w:val="28"/>
          <w:szCs w:val="28"/>
        </w:rPr>
        <w:t>Сетенов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Б.И</w:t>
      </w:r>
      <w:proofErr w:type="spellEnd"/>
      <w:r>
        <w:rPr>
          <w:rFonts w:ascii="Times New Roman" w:hAnsi="Times New Roman"/>
          <w:sz w:val="28"/>
          <w:szCs w:val="28"/>
        </w:rPr>
        <w:t xml:space="preserve">. Совершенствование учета затрат и </w:t>
      </w:r>
      <w:proofErr w:type="spellStart"/>
      <w:r>
        <w:rPr>
          <w:rFonts w:ascii="Times New Roman" w:hAnsi="Times New Roman"/>
          <w:sz w:val="28"/>
          <w:szCs w:val="28"/>
        </w:rPr>
        <w:t>калькулирование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себестоимости продукции на предприятиях пивоваренной продукции// Статистика и учет. - </w:t>
      </w:r>
      <w:proofErr w:type="spellStart"/>
      <w:r>
        <w:rPr>
          <w:rFonts w:ascii="Times New Roman" w:hAnsi="Times New Roman"/>
          <w:sz w:val="28"/>
          <w:szCs w:val="28"/>
        </w:rPr>
        <w:t>2012г</w:t>
      </w:r>
      <w:proofErr w:type="spellEnd"/>
      <w:r>
        <w:rPr>
          <w:rFonts w:ascii="Times New Roman" w:hAnsi="Times New Roman"/>
          <w:sz w:val="28"/>
          <w:szCs w:val="28"/>
        </w:rPr>
        <w:t xml:space="preserve">. - №2. -  </w:t>
      </w:r>
      <w:proofErr w:type="spellStart"/>
      <w:r>
        <w:rPr>
          <w:rFonts w:ascii="Times New Roman" w:hAnsi="Times New Roman"/>
          <w:sz w:val="28"/>
          <w:szCs w:val="28"/>
        </w:rPr>
        <w:t>с.15</w:t>
      </w:r>
      <w:proofErr w:type="spellEnd"/>
      <w:r>
        <w:rPr>
          <w:rFonts w:ascii="Times New Roman" w:hAnsi="Times New Roman"/>
          <w:sz w:val="28"/>
          <w:szCs w:val="28"/>
        </w:rPr>
        <w:t>-22;</w:t>
      </w:r>
    </w:p>
    <w:p w:rsidR="00BA5121" w:rsidRDefault="00BA5121" w:rsidP="00BA51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Управленческий учет: Учебное пособие</w:t>
      </w:r>
      <w:proofErr w:type="gramStart"/>
      <w:r>
        <w:rPr>
          <w:rFonts w:ascii="Times New Roman" w:hAnsi="Times New Roman"/>
          <w:sz w:val="28"/>
          <w:szCs w:val="28"/>
        </w:rPr>
        <w:t>/П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/>
          <w:sz w:val="28"/>
          <w:szCs w:val="28"/>
        </w:rPr>
        <w:t>А.Д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Шеремета</w:t>
      </w:r>
      <w:proofErr w:type="spellEnd"/>
      <w:r>
        <w:rPr>
          <w:rFonts w:ascii="Times New Roman" w:hAnsi="Times New Roman"/>
          <w:sz w:val="28"/>
          <w:szCs w:val="28"/>
        </w:rPr>
        <w:t xml:space="preserve">. - 2-е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>
        <w:rPr>
          <w:rFonts w:ascii="Times New Roman" w:hAnsi="Times New Roman"/>
          <w:sz w:val="28"/>
          <w:szCs w:val="28"/>
        </w:rPr>
        <w:t>ИДФБК</w:t>
      </w:r>
      <w:proofErr w:type="spellEnd"/>
      <w:r>
        <w:rPr>
          <w:rFonts w:ascii="Times New Roman" w:hAnsi="Times New Roman"/>
          <w:sz w:val="28"/>
          <w:szCs w:val="28"/>
        </w:rPr>
        <w:t>-ПРЕСС, 2012. - с. 512.</w:t>
      </w:r>
    </w:p>
    <w:p w:rsidR="00701559" w:rsidRDefault="00701559">
      <w:bookmarkStart w:id="1" w:name="_GoBack"/>
      <w:bookmarkEnd w:id="1"/>
    </w:p>
    <w:sectPr w:rsidR="0070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21"/>
    <w:rsid w:val="00701559"/>
    <w:rsid w:val="00BA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512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512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512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512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2015-01-06T07:14:00Z</dcterms:created>
  <dcterms:modified xsi:type="dcterms:W3CDTF">2015-01-06T07:20:00Z</dcterms:modified>
</cp:coreProperties>
</file>