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CB" w:rsidRDefault="00F945B8" w:rsidP="00F94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5B8">
        <w:rPr>
          <w:rFonts w:ascii="Times New Roman" w:hAnsi="Times New Roman" w:cs="Times New Roman"/>
          <w:sz w:val="28"/>
          <w:szCs w:val="28"/>
        </w:rPr>
        <w:t>Процесс подхода в управлении предприятием</w:t>
      </w:r>
    </w:p>
    <w:p w:rsidR="00F945B8" w:rsidRPr="00F945B8" w:rsidRDefault="00F945B8" w:rsidP="00F94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B8" w:rsidRP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45B8">
        <w:rPr>
          <w:color w:val="000000"/>
          <w:sz w:val="28"/>
          <w:szCs w:val="28"/>
        </w:rPr>
        <w:t>План</w:t>
      </w:r>
    </w:p>
    <w:p w:rsidR="00F945B8" w:rsidRP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45B8">
        <w:rPr>
          <w:color w:val="000000"/>
          <w:sz w:val="28"/>
          <w:szCs w:val="28"/>
        </w:rPr>
        <w:t>Введение</w:t>
      </w:r>
    </w:p>
    <w:p w:rsidR="00F945B8" w:rsidRP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45B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F945B8">
        <w:rPr>
          <w:color w:val="000000"/>
          <w:sz w:val="28"/>
          <w:szCs w:val="28"/>
        </w:rPr>
        <w:t>Теоретические аспекты процессного подхода в менеджменте</w:t>
      </w:r>
    </w:p>
    <w:p w:rsidR="00F945B8" w:rsidRP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45B8">
        <w:rPr>
          <w:color w:val="000000"/>
          <w:sz w:val="28"/>
          <w:szCs w:val="28"/>
        </w:rPr>
        <w:t>1.1 Сущность и особенности концепции процессного подхода в менеджменте</w:t>
      </w:r>
    </w:p>
    <w:p w:rsidR="00F945B8" w:rsidRP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45B8">
        <w:rPr>
          <w:color w:val="000000"/>
          <w:sz w:val="28"/>
          <w:szCs w:val="28"/>
        </w:rPr>
        <w:t>1.2 Анализ преимуществ и недостатков от внедрения процессного подхода на предприятиях</w:t>
      </w:r>
    </w:p>
    <w:p w:rsidR="00F945B8" w:rsidRP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45B8">
        <w:rPr>
          <w:color w:val="000000"/>
          <w:sz w:val="28"/>
          <w:szCs w:val="28"/>
        </w:rPr>
        <w:t>2 Практическое применение процессного подхода в управлении предприятием</w:t>
      </w:r>
    </w:p>
    <w:p w:rsidR="00F945B8" w:rsidRP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45B8">
        <w:rPr>
          <w:color w:val="000000"/>
          <w:sz w:val="28"/>
          <w:szCs w:val="28"/>
        </w:rPr>
        <w:t>2.1 Процессный подход на АО ""</w:t>
      </w:r>
    </w:p>
    <w:p w:rsidR="00F945B8" w:rsidRP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45B8">
        <w:rPr>
          <w:color w:val="000000"/>
          <w:sz w:val="28"/>
          <w:szCs w:val="28"/>
        </w:rPr>
        <w:t>2.2 Рекомендации по улучшению качества продукции на АО ""</w:t>
      </w:r>
    </w:p>
    <w:p w:rsidR="00F945B8" w:rsidRP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45B8">
        <w:rPr>
          <w:color w:val="000000"/>
          <w:sz w:val="28"/>
          <w:szCs w:val="28"/>
        </w:rPr>
        <w:t>3  Проблемы и пути внедрения процессного подхода в управлении на казахстанских предприятиях</w:t>
      </w:r>
    </w:p>
    <w:p w:rsidR="00F945B8" w:rsidRP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45B8">
        <w:rPr>
          <w:color w:val="000000"/>
          <w:sz w:val="28"/>
          <w:szCs w:val="28"/>
        </w:rPr>
        <w:t>Заключение</w:t>
      </w:r>
    </w:p>
    <w:p w:rsid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45B8">
        <w:rPr>
          <w:color w:val="000000"/>
          <w:sz w:val="28"/>
          <w:szCs w:val="28"/>
        </w:rPr>
        <w:t>Список использованной литературы</w:t>
      </w:r>
    </w:p>
    <w:p w:rsidR="00F945B8" w:rsidRDefault="00F945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F945B8" w:rsidRDefault="00F945B8" w:rsidP="00F945B8">
      <w:pPr>
        <w:pStyle w:val="1"/>
        <w:spacing w:before="0"/>
        <w:ind w:firstLine="567"/>
        <w:rPr>
          <w:rFonts w:ascii="Times New Roman" w:hAnsi="Times New Roman"/>
          <w:b w:val="0"/>
          <w:color w:val="auto"/>
        </w:rPr>
      </w:pPr>
      <w:bookmarkStart w:id="0" w:name="_Toc369033852"/>
      <w:r>
        <w:rPr>
          <w:rFonts w:ascii="Times New Roman" w:hAnsi="Times New Roman"/>
          <w:b w:val="0"/>
          <w:color w:val="auto"/>
        </w:rPr>
        <w:lastRenderedPageBreak/>
        <w:t>Список использованной литературы</w:t>
      </w:r>
      <w:bookmarkEnd w:id="0"/>
    </w:p>
    <w:p w:rsidR="00F945B8" w:rsidRDefault="00F945B8" w:rsidP="00F945B8"/>
    <w:p w:rsidR="00F945B8" w:rsidRDefault="00F945B8" w:rsidP="00F945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Вишняков О. Процессно-ориентированный подход в управлении организацией / О. Вишняков, И. Дятлова [Электронный ресурс]. – Режим </w:t>
      </w:r>
      <w:proofErr w:type="spellStart"/>
      <w:r>
        <w:rPr>
          <w:rFonts w:ascii="Times New Roman" w:hAnsi="Times New Roman"/>
          <w:sz w:val="28"/>
          <w:szCs w:val="28"/>
        </w:rPr>
        <w:t>доступа:http</w:t>
      </w:r>
      <w:proofErr w:type="spell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www.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anagement.com</w:t>
      </w:r>
      <w:proofErr w:type="spellEnd"/>
      <w:r>
        <w:rPr>
          <w:rFonts w:ascii="Times New Roman" w:hAnsi="Times New Roman"/>
          <w:sz w:val="28"/>
          <w:szCs w:val="28"/>
        </w:rPr>
        <w:t>./</w:t>
      </w:r>
      <w:proofErr w:type="spellStart"/>
      <w:r>
        <w:rPr>
          <w:rFonts w:ascii="Times New Roman" w:hAnsi="Times New Roman"/>
          <w:sz w:val="28"/>
          <w:szCs w:val="28"/>
        </w:rPr>
        <w:t>ERP-system.html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F945B8" w:rsidRDefault="00F945B8" w:rsidP="00F945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Дегтева Е. В. Процессно-ориентированная система управления развитием промышленного предприятия / Е. В.  Дегтева // Автореферат. – Белгород, 2008. – </w:t>
      </w:r>
      <w:proofErr w:type="spellStart"/>
      <w:r>
        <w:rPr>
          <w:rFonts w:ascii="Times New Roman" w:hAnsi="Times New Roman"/>
          <w:sz w:val="28"/>
          <w:szCs w:val="28"/>
        </w:rPr>
        <w:t>24с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F945B8" w:rsidRDefault="00F945B8" w:rsidP="00F945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Маховский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 Внедряем процессный подход / А. </w:t>
      </w:r>
      <w:proofErr w:type="spellStart"/>
      <w:r>
        <w:rPr>
          <w:rFonts w:ascii="Times New Roman" w:hAnsi="Times New Roman"/>
          <w:sz w:val="28"/>
          <w:szCs w:val="28"/>
        </w:rPr>
        <w:t>Маховский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/>
          <w:sz w:val="28"/>
          <w:szCs w:val="28"/>
        </w:rPr>
        <w:t>Патешман</w:t>
      </w:r>
      <w:proofErr w:type="spellEnd"/>
      <w:r>
        <w:rPr>
          <w:rFonts w:ascii="Times New Roman" w:hAnsi="Times New Roman"/>
          <w:sz w:val="28"/>
          <w:szCs w:val="28"/>
        </w:rPr>
        <w:t xml:space="preserve"> //  Настольный журнал </w:t>
      </w:r>
      <w:proofErr w:type="spellStart"/>
      <w:r>
        <w:rPr>
          <w:rFonts w:ascii="Times New Roman" w:hAnsi="Times New Roman"/>
          <w:sz w:val="28"/>
          <w:szCs w:val="28"/>
        </w:rPr>
        <w:t>IT</w:t>
      </w:r>
      <w:proofErr w:type="spellEnd"/>
      <w:r>
        <w:rPr>
          <w:rFonts w:ascii="Times New Roman" w:hAnsi="Times New Roman"/>
          <w:sz w:val="28"/>
          <w:szCs w:val="28"/>
        </w:rPr>
        <w:t>-руководителя. – 2007, №11. –24-26 с.;</w:t>
      </w:r>
    </w:p>
    <w:p w:rsidR="00F945B8" w:rsidRDefault="00F945B8" w:rsidP="00F945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Репин В. В. Процессный подход на практике: проблемы внедрения / В. В. Репин</w:t>
      </w:r>
      <w:proofErr w:type="gramStart"/>
      <w:r>
        <w:rPr>
          <w:rFonts w:ascii="Times New Roman" w:hAnsi="Times New Roman"/>
          <w:sz w:val="28"/>
          <w:szCs w:val="28"/>
        </w:rPr>
        <w:t>.[</w:t>
      </w:r>
      <w:proofErr w:type="gramEnd"/>
      <w:r>
        <w:rPr>
          <w:rFonts w:ascii="Times New Roman" w:hAnsi="Times New Roman"/>
          <w:sz w:val="28"/>
          <w:szCs w:val="28"/>
        </w:rPr>
        <w:t xml:space="preserve">Электронный ресурс]. – Режим доступа: </w:t>
      </w:r>
      <w:proofErr w:type="spellStart"/>
      <w:r>
        <w:rPr>
          <w:rFonts w:ascii="Times New Roman" w:hAnsi="Times New Roman"/>
          <w:sz w:val="28"/>
          <w:szCs w:val="28"/>
        </w:rPr>
        <w:t>sunqality.ru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content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view</w:t>
      </w:r>
      <w:proofErr w:type="spellEnd"/>
      <w:r>
        <w:rPr>
          <w:rFonts w:ascii="Times New Roman" w:hAnsi="Times New Roman"/>
          <w:sz w:val="28"/>
          <w:szCs w:val="28"/>
        </w:rPr>
        <w:t xml:space="preserve">/121/134; </w:t>
      </w:r>
    </w:p>
    <w:p w:rsidR="00F945B8" w:rsidRDefault="00F945B8" w:rsidP="00F945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Репин В. В. Процессный подход к управлению. Моделирование бизнес-процессов / В. В. Репин, В. Г. </w:t>
      </w:r>
      <w:proofErr w:type="spellStart"/>
      <w:r>
        <w:rPr>
          <w:rFonts w:ascii="Times New Roman" w:hAnsi="Times New Roman"/>
          <w:sz w:val="28"/>
          <w:szCs w:val="28"/>
        </w:rPr>
        <w:t>Елиферов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// Стандарты и качество. – 2004. – 498 с.;</w:t>
      </w:r>
    </w:p>
    <w:p w:rsidR="00F945B8" w:rsidRDefault="00F945B8" w:rsidP="00F945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Ефимов В. В. Размышления о процессном подходе.  Методы менеджмента качества,  2004, №  11,  </w:t>
      </w:r>
      <w:proofErr w:type="spellStart"/>
      <w:r>
        <w:rPr>
          <w:rFonts w:ascii="Times New Roman" w:hAnsi="Times New Roman"/>
          <w:sz w:val="28"/>
          <w:szCs w:val="28"/>
        </w:rPr>
        <w:t>с.17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945B8" w:rsidRDefault="00F945B8" w:rsidP="00F945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Иванова М. А. Многоликое процессное управление.  Методы менеджмента качества, 2005, №5, </w:t>
      </w:r>
      <w:proofErr w:type="spellStart"/>
      <w:r>
        <w:rPr>
          <w:rFonts w:ascii="Times New Roman" w:hAnsi="Times New Roman"/>
          <w:sz w:val="28"/>
          <w:szCs w:val="28"/>
        </w:rPr>
        <w:t>24с</w:t>
      </w:r>
      <w:proofErr w:type="spellEnd"/>
      <w:r>
        <w:rPr>
          <w:rFonts w:ascii="Times New Roman" w:hAnsi="Times New Roman"/>
          <w:sz w:val="28"/>
          <w:szCs w:val="28"/>
        </w:rPr>
        <w:t>..</w:t>
      </w:r>
    </w:p>
    <w:p w:rsidR="00F945B8" w:rsidRDefault="00F945B8" w:rsidP="00F945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Кукарцев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А. В. Методы перехода к процессному подходу в управлении машиностроительными предприятиями. Автореферат. Красноярск, 2004;</w:t>
      </w:r>
    </w:p>
    <w:p w:rsidR="00F945B8" w:rsidRDefault="00F945B8" w:rsidP="00F945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Макаричев</w:t>
      </w:r>
      <w:proofErr w:type="spellEnd"/>
      <w:r>
        <w:rPr>
          <w:rFonts w:ascii="Times New Roman" w:hAnsi="Times New Roman"/>
          <w:sz w:val="28"/>
          <w:szCs w:val="28"/>
        </w:rPr>
        <w:t xml:space="preserve"> С. Практика внедрения процессного управления в организации. [Электронный ресурс]. – Режим доступа: 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www.parus.ru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docs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tesises_201205.pdf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945B8" w:rsidRDefault="00F945B8" w:rsidP="00F945B8">
      <w:pPr>
        <w:spacing w:after="0" w:line="360" w:lineRule="auto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>10. Пичугин И. Ломка стереотипов. Российские компании хотят знать, как они работают на самом деле.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www.gipp.ru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print.php?id</w:t>
      </w:r>
      <w:proofErr w:type="spellEnd"/>
      <w:r>
        <w:rPr>
          <w:rFonts w:ascii="Times New Roman" w:hAnsi="Times New Roman"/>
          <w:sz w:val="28"/>
          <w:szCs w:val="28"/>
        </w:rPr>
        <w:t>=5447, 2005.</w:t>
      </w:r>
    </w:p>
    <w:p w:rsidR="00F945B8" w:rsidRP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1" w:name="_GoBack"/>
      <w:bookmarkEnd w:id="1"/>
    </w:p>
    <w:p w:rsidR="00F945B8" w:rsidRPr="00F945B8" w:rsidRDefault="00F945B8" w:rsidP="00F945B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45B8">
        <w:rPr>
          <w:color w:val="000000"/>
          <w:sz w:val="28"/>
          <w:szCs w:val="28"/>
        </w:rPr>
        <w:t> </w:t>
      </w:r>
    </w:p>
    <w:p w:rsidR="00F945B8" w:rsidRDefault="00F945B8"/>
    <w:sectPr w:rsidR="00F9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B8"/>
    <w:rsid w:val="008F1ACB"/>
    <w:rsid w:val="00F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45B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45B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45B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45B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222A-A718-478E-820D-65828D34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2015-01-12T09:16:00Z</dcterms:created>
  <dcterms:modified xsi:type="dcterms:W3CDTF">2015-01-12T09:28:00Z</dcterms:modified>
</cp:coreProperties>
</file>