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2" w:rsidRDefault="009549F6" w:rsidP="009549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9F6">
        <w:rPr>
          <w:rFonts w:ascii="Times New Roman" w:hAnsi="Times New Roman" w:cs="Times New Roman"/>
          <w:color w:val="000000"/>
          <w:sz w:val="28"/>
          <w:szCs w:val="28"/>
        </w:rPr>
        <w:t>Работа радиожурналиста в прямом эфире</w:t>
      </w:r>
    </w:p>
    <w:p w:rsidR="009549F6" w:rsidRDefault="009549F6" w:rsidP="009549F6">
      <w:pPr>
        <w:spacing w:after="0" w:line="240" w:lineRule="auto"/>
        <w:rPr>
          <w:rFonts w:ascii="Times New Roman" w:hAnsi="Times New Roman" w:cs="Times New Roman"/>
        </w:rPr>
      </w:pPr>
    </w:p>
    <w:p w:rsidR="009549F6" w:rsidRPr="009549F6" w:rsidRDefault="009549F6" w:rsidP="0095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F6" w:rsidRPr="009549F6" w:rsidRDefault="009549F6" w:rsidP="009549F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Обзор функций и жанров радиожурналистики в системе СМИ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функции радиожурналистики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Информационные и аналитические жанры радиожурналистики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Особенности работы радиоведущего в прямом эфире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Этапы подготовки радиоведущего к эфиру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Принципы работы ведущего на многопрофильной информационно-музыкальной радиостанции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Особенности поведения радиоведущего в прямом эфире на примере интервью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Проблемы специфики языка современного радиовещания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9549F6" w:rsidRPr="009549F6" w:rsidRDefault="009549F6" w:rsidP="00954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9549F6" w:rsidRDefault="0095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9F6" w:rsidRPr="009549F6" w:rsidRDefault="009549F6" w:rsidP="009549F6">
      <w:pPr>
        <w:pStyle w:val="1"/>
        <w:spacing w:before="0" w:line="240" w:lineRule="auto"/>
        <w:rPr>
          <w:rFonts w:ascii="Times New Roman" w:hAnsi="Times New Roman" w:cs="Times New Roman"/>
          <w:color w:val="000000"/>
        </w:rPr>
      </w:pPr>
      <w:bookmarkStart w:id="0" w:name="_Toc309747114"/>
      <w:r w:rsidRPr="009549F6">
        <w:rPr>
          <w:rFonts w:ascii="Times New Roman" w:hAnsi="Times New Roman" w:cs="Times New Roman"/>
          <w:color w:val="000000"/>
        </w:rPr>
        <w:lastRenderedPageBreak/>
        <w:t>Список использованной литературы</w:t>
      </w:r>
      <w:bookmarkEnd w:id="0"/>
    </w:p>
    <w:p w:rsidR="009549F6" w:rsidRPr="009549F6" w:rsidRDefault="009549F6" w:rsidP="009549F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F6" w:rsidRPr="009549F6" w:rsidRDefault="009549F6" w:rsidP="009549F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F6" w:rsidRPr="009549F6" w:rsidRDefault="009549F6" w:rsidP="009549F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49F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549F6">
        <w:rPr>
          <w:rFonts w:ascii="Times New Roman" w:hAnsi="Times New Roman" w:cs="Times New Roman"/>
          <w:color w:val="000000"/>
          <w:sz w:val="28"/>
          <w:szCs w:val="28"/>
        </w:rPr>
        <w:tab/>
        <w:t>Козыбаев С.К. и др. Журналистика Казахстана. Энциклопедия // Алматы. 2006</w:t>
      </w:r>
    </w:p>
    <w:p w:rsidR="009549F6" w:rsidRPr="009549F6" w:rsidRDefault="009549F6" w:rsidP="009549F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49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549F6">
        <w:rPr>
          <w:rFonts w:ascii="Times New Roman" w:hAnsi="Times New Roman" w:cs="Times New Roman"/>
          <w:color w:val="000000"/>
          <w:sz w:val="28"/>
          <w:szCs w:val="28"/>
        </w:rPr>
        <w:tab/>
        <w:t>Шерель А.А. Радиожурналистика. - М.: Издательство Московского университета, 2000.</w:t>
      </w:r>
    </w:p>
    <w:p w:rsidR="009549F6" w:rsidRPr="009549F6" w:rsidRDefault="009549F6" w:rsidP="009549F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49F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549F6">
        <w:rPr>
          <w:rFonts w:ascii="Times New Roman" w:hAnsi="Times New Roman" w:cs="Times New Roman"/>
          <w:color w:val="000000"/>
          <w:sz w:val="28"/>
          <w:szCs w:val="28"/>
        </w:rPr>
        <w:tab/>
        <w:t>Гаспарян В.В. Работа радиожурналиста. Технология творчества. М.: Институт повышения квалификации работников телевидения и радиовещания, 2000. -37 с.</w:t>
      </w:r>
    </w:p>
    <w:p w:rsidR="009549F6" w:rsidRPr="009549F6" w:rsidRDefault="009549F6" w:rsidP="009549F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49F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549F6">
        <w:rPr>
          <w:rFonts w:ascii="Times New Roman" w:hAnsi="Times New Roman" w:cs="Times New Roman"/>
          <w:color w:val="000000"/>
          <w:sz w:val="28"/>
          <w:szCs w:val="28"/>
        </w:rPr>
        <w:tab/>
        <w:t>Словарь иностранных слов. М., 1987. С. 518.</w:t>
      </w:r>
    </w:p>
    <w:p w:rsidR="009549F6" w:rsidRPr="009549F6" w:rsidRDefault="009549F6" w:rsidP="009549F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49F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549F6">
        <w:rPr>
          <w:rFonts w:ascii="Times New Roman" w:hAnsi="Times New Roman" w:cs="Times New Roman"/>
          <w:color w:val="000000"/>
          <w:sz w:val="28"/>
          <w:szCs w:val="28"/>
        </w:rPr>
        <w:tab/>
        <w:t>Минков М. К проблеме жанров радиовещания//Телевидение и радиовещание за рубежом. М., 1973. С. 38.</w:t>
      </w:r>
    </w:p>
    <w:p w:rsidR="009549F6" w:rsidRPr="009549F6" w:rsidRDefault="009549F6" w:rsidP="009549F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549F6" w:rsidRPr="0095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F6"/>
    <w:rsid w:val="003C0F92"/>
    <w:rsid w:val="009549F6"/>
    <w:rsid w:val="00D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4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4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unhideWhenUsed/>
    <w:rsid w:val="00954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4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4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unhideWhenUsed/>
    <w:rsid w:val="0095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2016-06-16T07:47:00Z</dcterms:created>
  <dcterms:modified xsi:type="dcterms:W3CDTF">2016-06-16T07:47:00Z</dcterms:modified>
</cp:coreProperties>
</file>