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Развитие и эффективность малого бизнеса в системе национальной экономики</w:t>
      </w:r>
      <w:bookmarkStart w:id="0" w:name="_GoBack"/>
      <w:bookmarkEnd w:id="0"/>
    </w:p>
    <w:p w:rsid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План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ВВЕДЕНИЕ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1 ТЕОРЕТИЧЕСКИЕ АСПЕКТЫ ФУНКЦИОНИРОВАНИЯ МАЛОГО БИЗНЕСА В ЭКОНОМИКЕ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1.1 Сущность малого бизнеса как экономической категории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1.2 Особенности функционирования современного малого бизнеса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1.3 Роль малого бизнеса в экономике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2 АНАЛИЗ ЭФФЕКТИВНОСТИ МАЛОГО БИЗНЕСА В НАЦИОНАЛЬНОЙ ЭКОНОМИКЕ КАЗАХСТАНА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2.1 Состояние и тенденции развития малого бизнеса в Казахстане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2.2 Развитие малого и среднего бизнеса в регионах Казахстана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2.3 Анализ эффективности малых предприятий в экономике Казахстана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3 ПУТИ СОВЕРШЕНСТВОВАНИЯ РАЗВИТИЯ МАЛОГО БИЗНЕСА В РЕСПУБЛИКЕ КАЗАХСТАН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3.1 Зарубежный опыт развития малого бизнеса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3.2 Государственная программа развития малого бизнеса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ЗАКЛЮЧЕНИЕ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СПИСОК ИСПОЛЬЗОВАННЫХ ИСТОЧНИКОВ</w:t>
      </w:r>
    </w:p>
    <w:p w:rsidR="0093342A" w:rsidRPr="0093342A" w:rsidRDefault="0093342A" w:rsidP="009334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42A">
        <w:rPr>
          <w:color w:val="000000"/>
          <w:sz w:val="28"/>
          <w:szCs w:val="28"/>
        </w:rPr>
        <w:t>ПРИЛОЖЕНИЯ</w:t>
      </w:r>
    </w:p>
    <w:p w:rsidR="0093342A" w:rsidRDefault="0093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Большой экономический словарь / Под ред.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Азрилияна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.-5-е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оп. и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.-М., 2002.- 928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Казахстан. Комментарий (постатейный). – 2-е изд.,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и доп. / Под ред.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634с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</w:t>
      </w:r>
      <w:r w:rsidRPr="0093342A">
        <w:rPr>
          <w:rFonts w:ascii="Times New Roman" w:hAnsi="Times New Roman" w:cs="Times New Roman"/>
          <w:sz w:val="28"/>
          <w:szCs w:val="28"/>
        </w:rPr>
        <w:tab/>
        <w:t>Закон Республики Казахстан от 31.01.2006 N 124-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«О частном предпринимательстве» (с изменениями и дополнениями по состоянию на 02.04.2010 г.)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Экономическая теория: Учебник/ под общей редакцией Видяпина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., Добрынина АИ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Журавлевой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Тарасевича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 М.: Инфра-М, 2003.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714с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Шувалова Г. « Основы предпринимательства». Учебное пособие. Караганда: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, 2000 – 106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6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Экономика Казахстана на пороге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 века. Алматы. Экономика. 1999. – 145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7</w:t>
      </w:r>
      <w:r w:rsidRPr="0093342A">
        <w:rPr>
          <w:rFonts w:ascii="Times New Roman" w:hAnsi="Times New Roman" w:cs="Times New Roman"/>
          <w:sz w:val="28"/>
          <w:szCs w:val="28"/>
        </w:rPr>
        <w:tab/>
        <w:t>Теория организации : учеб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Ефремова. - М.: Флинта: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МПСИ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, 2009. - 264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8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Горфинкель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Экономика организаций (предприятий): Учебник для вузов. – М.: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-Дана, 2003.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608с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9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Абжанова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Д.Ш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Современное состояние малого бизнеса в Казахстане //Вестник Казахского аграрного университета им. С. Сейфуллина, 2005 г., с. 215.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10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Речмен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Д. Дж.,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И.Х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Боуви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К.Л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Тилл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Дж В. Современный бизнес. Учебник в двух томах. – М.: Республика, 1995, том 1. – 100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11</w:t>
      </w:r>
      <w:r w:rsidRPr="0093342A">
        <w:rPr>
          <w:rFonts w:ascii="Times New Roman" w:hAnsi="Times New Roman" w:cs="Times New Roman"/>
          <w:sz w:val="28"/>
          <w:szCs w:val="28"/>
        </w:rPr>
        <w:tab/>
        <w:t>Государство и бизнес: Учеб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В 4 т. /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А. Н., Ахметова Ш. С., и др.;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ун-т им. Т. Рыскулова.- Алматы: Экономика, 2002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12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Старостин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Поршнев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Предпринимательство. –  М.: Инфра-М 2004.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13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Власова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Основы предпринимательской деятельности. – М.: Инфра-М, 2006. – 146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14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Еловских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Роль малого бизнеса в белорусской экономике.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, 2005. – 56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15</w:t>
      </w:r>
      <w:r w:rsidRPr="0093342A">
        <w:rPr>
          <w:rFonts w:ascii="Times New Roman" w:hAnsi="Times New Roman" w:cs="Times New Roman"/>
          <w:sz w:val="28"/>
          <w:szCs w:val="28"/>
        </w:rPr>
        <w:tab/>
        <w:t>Законом РФ «О развитии малого и среднего предпринимательства в Российской Федерации» от 24 июля 2007 года, № 209-ФЗ.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16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 «О частном предпринимательстве» от 31 января 2006 года, № 124.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17</w:t>
      </w:r>
      <w:r w:rsidRPr="0093342A">
        <w:rPr>
          <w:rFonts w:ascii="Times New Roman" w:hAnsi="Times New Roman" w:cs="Times New Roman"/>
          <w:sz w:val="28"/>
          <w:szCs w:val="28"/>
        </w:rPr>
        <w:tab/>
        <w:t>«Малое и среднее предпринимательство в Республике Казахстан» 2005 – 2009: статистический сборник. – Астана, 2010. – 96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18</w:t>
      </w:r>
      <w:r w:rsidRPr="0093342A">
        <w:rPr>
          <w:rFonts w:ascii="Times New Roman" w:hAnsi="Times New Roman" w:cs="Times New Roman"/>
          <w:sz w:val="28"/>
          <w:szCs w:val="28"/>
        </w:rPr>
        <w:tab/>
        <w:t>Лебедева Л., Емельянов Е. Малый и средний бизнес: критерии и оценки // Человек и труд. – 2006, № 8. –  с. 71–75.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Состояние развития субъектов малого и среднего бизнеса и результаты реализации программы Бизнес-Советник. Отчет по результатам маркетингового исследования, Алматы – 2010.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118с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20</w:t>
      </w:r>
      <w:r w:rsidRPr="0093342A">
        <w:rPr>
          <w:rFonts w:ascii="Times New Roman" w:hAnsi="Times New Roman" w:cs="Times New Roman"/>
          <w:sz w:val="28"/>
          <w:szCs w:val="28"/>
        </w:rPr>
        <w:tab/>
        <w:t>Концепция развития малого и среднего предпринимательства в Республике Казахстан, Астана, 2009.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21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"Экономические регуляторы политики поддержки предпринимательства в Казахстане"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А.Кантарбаева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У.Шукеев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// Альпари № 3 2002 г.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22</w:t>
      </w:r>
      <w:r w:rsidRPr="0093342A">
        <w:rPr>
          <w:rFonts w:ascii="Times New Roman" w:hAnsi="Times New Roman" w:cs="Times New Roman"/>
          <w:sz w:val="28"/>
          <w:szCs w:val="28"/>
        </w:rPr>
        <w:tab/>
        <w:t>Статистические данные АО «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ФРМП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«ДАМУ» за 2008-2011 года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23</w:t>
      </w:r>
      <w:r w:rsidRPr="0093342A">
        <w:rPr>
          <w:rFonts w:ascii="Times New Roman" w:hAnsi="Times New Roman" w:cs="Times New Roman"/>
          <w:sz w:val="28"/>
          <w:szCs w:val="28"/>
        </w:rPr>
        <w:tab/>
        <w:t>Малый и средний бизнес в Республике Казахстан: статистический сборник. Агентство Республики Казахстан по статистике, 2011.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 создании рабочих групп по вопросам развития и поддержки малого бизнеса. Распоряжение Премьер-Министра Республики Казахстан, от 8 декабря 2004 года № 358-р.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25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www.stat.kz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- Статистические данные Агентства по статистике Республики Казахстан 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26</w:t>
      </w:r>
      <w:r w:rsidRPr="0093342A">
        <w:rPr>
          <w:rFonts w:ascii="Times New Roman" w:hAnsi="Times New Roman" w:cs="Times New Roman"/>
          <w:sz w:val="28"/>
          <w:szCs w:val="28"/>
        </w:rPr>
        <w:tab/>
        <w:t>Мониторинг малого и среднего бизнеса в Республике Казахстан. Экспресс-информация № 06-04/ 27 от 14 января 2011 года// Агентство по статистике Республики Казахстан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27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www.almatyobl.stat.kz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- Статистические данные Департамента по статистике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области Республики Казахстан 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28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zhetysu-gov.kz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content-view-64.html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- Общая информация о развитии промышленности в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29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Агропродовольственная программа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области на 2007-2011 годы.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30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Поддержка малого и среднего бизнеса в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области.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www.akmo.kz</w:t>
      </w:r>
      <w:proofErr w:type="spellEnd"/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31</w:t>
      </w:r>
      <w:r w:rsidRPr="0093342A">
        <w:rPr>
          <w:rFonts w:ascii="Times New Roman" w:hAnsi="Times New Roman" w:cs="Times New Roman"/>
          <w:sz w:val="28"/>
          <w:szCs w:val="28"/>
        </w:rPr>
        <w:tab/>
        <w:t>Государственная программа по форсированному индустриально-инновационному развитию Республики Казахстан на 2010 – 2014 годы. Астана, 2010 год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32</w:t>
      </w:r>
      <w:r w:rsidRPr="0093342A">
        <w:rPr>
          <w:rFonts w:ascii="Times New Roman" w:hAnsi="Times New Roman" w:cs="Times New Roman"/>
          <w:sz w:val="28"/>
          <w:szCs w:val="28"/>
        </w:rPr>
        <w:tab/>
        <w:t>Стратегия индустриально-инновационного развития Республики Казахстан на 2003-2015 годы, утвержденная Указом Президента Республики Казахстан от 17 мая 2003 года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33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Байниетова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М. Основные препятствия деятельности субъектов малого и среднего бизнеса //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Саясат-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proofErr w:type="gramEnd"/>
      <w:r w:rsidRPr="0093342A">
        <w:rPr>
          <w:rFonts w:ascii="Times New Roman" w:hAnsi="Times New Roman" w:cs="Times New Roman"/>
          <w:sz w:val="28"/>
          <w:szCs w:val="28"/>
        </w:rPr>
        <w:t>. 2008. №8, с. 14.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34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бюджет. Кодекс Республики Казахстан (Налоговый кодекс) (с изменениями и дополнениями по состоянию на 01.01.2011 г.)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 введении в действие Кодекса Республики Казахстан «О налогах и других обязательных платежах в бюджет». Закон Республики Казахстан от 10.12.2008 N 100-4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36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Гальцев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Основные проблемы налогообложения и административные преграды в деятельности субъектов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МСБ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в Казахстане// Государство и бизнес, №6, 2011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37</w:t>
      </w:r>
      <w:r w:rsidRPr="0093342A">
        <w:rPr>
          <w:rFonts w:ascii="Times New Roman" w:hAnsi="Times New Roman" w:cs="Times New Roman"/>
          <w:sz w:val="28"/>
          <w:szCs w:val="28"/>
        </w:rPr>
        <w:tab/>
        <w:t>Годовой отчет АО «Фонд развития предпринимательства «Даму»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Концепция совершенствования разрешительной системы в Республике Казахстан на 2009-2011 гг., утвержденная Постановлением Правительства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от 27.11.2008 г. № 1100 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39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Малый и средний бизнес Казахстана: современная ситуация и перспективные направления роста. Отчет об исследовании аналитической службы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– Алматы, 2010.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40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Зиммер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Н. Опыт развития и поддержки предприятий малого и среднего бизнеса в Германии // Предпринимательство и бизнес.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№4.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С.12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-23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41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Малый бизнес в Казахстане – использование опыта США// США, Канада: экономика, политика, культура.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-№3-4.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С.147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-158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93342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93342A">
        <w:rPr>
          <w:rFonts w:ascii="Times New Roman" w:hAnsi="Times New Roman" w:cs="Times New Roman"/>
          <w:sz w:val="28"/>
          <w:szCs w:val="28"/>
        </w:rPr>
        <w:t xml:space="preserve"> развитии малого бизнеса в Казахстане и зарубежных странах//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КазГосИНТИ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, 2006.- 256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43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Гуревич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Состояние развития субъектов малого и среднего предпринимательства и результаты реализации программы Бизнес-Советник - Алматы, 2010.-415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44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Линичева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Малый бизнес в Великобритании. // Европа и мы.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-№2.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С.72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-79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45</w:t>
      </w:r>
      <w:r w:rsidRPr="0093342A">
        <w:rPr>
          <w:rFonts w:ascii="Times New Roman" w:hAnsi="Times New Roman" w:cs="Times New Roman"/>
          <w:sz w:val="28"/>
          <w:szCs w:val="28"/>
        </w:rPr>
        <w:tab/>
        <w:t>Юсупова Н. Государственная поддержка малого бизнеса в США. // Менеджмент в России и за рубежом.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-№5. –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С.115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-121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46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Индивидуальный бизнес в Республике Казахстан: Издание третье, переработанное. – Алматы: ТОО Издательство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236с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47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 Программа Дорожная карта бизнеса 2020, утвержденная постановлением Правительства Республики Казахстан от 13.04.2010 № 301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48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Предприниматель  и  право// Издательский  дом 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- Алматы, 2000.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49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www.damu.kz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- Государственная поддержка малого и среднего бизнеса в Казахстане: опыт и перспективы, май 2010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50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Грузинов В., Грибов В. Предпринимательство формы и методы  организации предпринимательской деятельности. Экономика предприятия - М., 2006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51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Есенжолова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Ш. Становление малого предпринимательства в Республике Казахстан// Транзитная экономика. 2003, №4, 56-61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52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Республика Казахстан - Заключительное заявление миссии МВФ, Пресс-релиз № 10/481 Международный Валютный Фонд, г. Вашингтон, США, 9 декабря 2010 г.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53</w:t>
      </w:r>
      <w:r w:rsidRPr="009334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Поддержка малого и среднего бизнеса //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АльПари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, 2004, №2-3, 99-101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54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Токсанова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. Развитие систем управления малым предпринимательством в Республике Казахстан // Вестник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>. Серия экономическая, 2002, №1, 60-64 с.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55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Цурелин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А. Государственная поддержка малого бизнеса //Экономист. 2006. №12. С. 89.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Экономические регуляторы политики поддержки бизнеса в Казахстане,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А.Кантарбаева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У.Шукеев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// Альпари № 3 2002 г.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57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minplan.kz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– министерство экономического развития и торговли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, Текущее состояние социально-экономического развития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в январе 2011</w:t>
      </w:r>
    </w:p>
    <w:p w:rsidR="0093342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58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– официальный сайт Президента Республики Казахстан</w:t>
      </w:r>
    </w:p>
    <w:p w:rsidR="00DE5FFA" w:rsidRPr="0093342A" w:rsidRDefault="0093342A" w:rsidP="0093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2A">
        <w:rPr>
          <w:rFonts w:ascii="Times New Roman" w:hAnsi="Times New Roman" w:cs="Times New Roman"/>
          <w:sz w:val="28"/>
          <w:szCs w:val="28"/>
        </w:rPr>
        <w:t>59</w:t>
      </w:r>
      <w:r w:rsidRPr="009334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3342A">
        <w:rPr>
          <w:rFonts w:ascii="Times New Roman" w:hAnsi="Times New Roman" w:cs="Times New Roman"/>
          <w:sz w:val="28"/>
          <w:szCs w:val="28"/>
        </w:rPr>
        <w:t>www.damu.kz</w:t>
      </w:r>
      <w:proofErr w:type="spellEnd"/>
      <w:r w:rsidRPr="0093342A">
        <w:rPr>
          <w:rFonts w:ascii="Times New Roman" w:hAnsi="Times New Roman" w:cs="Times New Roman"/>
          <w:sz w:val="28"/>
          <w:szCs w:val="28"/>
        </w:rPr>
        <w:t xml:space="preserve"> – официальный сайт Фонда развития бизнеса</w:t>
      </w:r>
    </w:p>
    <w:sectPr w:rsidR="00DE5FFA" w:rsidRPr="009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2A"/>
    <w:rsid w:val="0093342A"/>
    <w:rsid w:val="00D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2015-03-25T10:05:00Z</dcterms:created>
  <dcterms:modified xsi:type="dcterms:W3CDTF">2015-03-25T10:10:00Z</dcterms:modified>
</cp:coreProperties>
</file>