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3B" w:rsidRDefault="00585E18">
      <w:pPr>
        <w:rPr>
          <w:rFonts w:ascii="Times New Roman" w:hAnsi="Times New Roman" w:cs="Times New Roman"/>
          <w:sz w:val="28"/>
        </w:rPr>
      </w:pPr>
      <w:r w:rsidRPr="00585E18">
        <w:rPr>
          <w:rFonts w:ascii="Times New Roman" w:hAnsi="Times New Roman" w:cs="Times New Roman"/>
          <w:sz w:val="28"/>
        </w:rPr>
        <w:t>Россия в геополитике КНР на современном этапе</w:t>
      </w:r>
    </w:p>
    <w:p w:rsidR="00585E18" w:rsidRDefault="00585E18">
      <w:pPr>
        <w:rPr>
          <w:rFonts w:ascii="Times New Roman" w:hAnsi="Times New Roman" w:cs="Times New Roman"/>
          <w:sz w:val="28"/>
        </w:rPr>
      </w:pPr>
    </w:p>
    <w:p w:rsidR="00585E18" w:rsidRPr="00585E18" w:rsidRDefault="00585E18" w:rsidP="00585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E1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585E18" w:rsidRPr="00585E18" w:rsidRDefault="00585E18" w:rsidP="0058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18" w:rsidRPr="00585E18" w:rsidRDefault="00585E18" w:rsidP="00585E1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r w:rsidRPr="00585E18">
        <w:rPr>
          <w:color w:val="000000"/>
          <w:sz w:val="28"/>
          <w:szCs w:val="28"/>
        </w:rPr>
        <w:fldChar w:fldCharType="begin"/>
      </w:r>
      <w:r w:rsidRPr="00585E18">
        <w:rPr>
          <w:color w:val="000000"/>
          <w:sz w:val="28"/>
          <w:szCs w:val="28"/>
        </w:rPr>
        <w:instrText xml:space="preserve"> TOC \o "1-2" \h \z </w:instrText>
      </w:r>
      <w:r w:rsidRPr="00585E18">
        <w:rPr>
          <w:color w:val="000000"/>
          <w:sz w:val="28"/>
          <w:szCs w:val="28"/>
        </w:rPr>
        <w:fldChar w:fldCharType="separate"/>
      </w:r>
      <w:hyperlink w:anchor="_Toc372287918" w:history="1">
        <w:r w:rsidRPr="00585E18">
          <w:rPr>
            <w:rStyle w:val="a3"/>
            <w:noProof/>
            <w:sz w:val="28"/>
            <w:szCs w:val="28"/>
          </w:rPr>
          <w:t>Введение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_Toc372287918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3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19" w:history="1">
        <w:r w:rsidRPr="00585E18">
          <w:rPr>
            <w:rStyle w:val="a3"/>
            <w:noProof/>
            <w:sz w:val="28"/>
            <w:szCs w:val="28"/>
          </w:rPr>
          <w:t>1 Внешняя политика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_Toc372287919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5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2287920" w:history="1">
        <w:r w:rsidRPr="00585E18">
          <w:rPr>
            <w:rStyle w:val="a3"/>
            <w:noProof/>
            <w:sz w:val="28"/>
            <w:szCs w:val="28"/>
          </w:rPr>
          <w:t>1.1 Экономи</w:t>
        </w:r>
        <w:r w:rsidRPr="00585E18">
          <w:rPr>
            <w:rStyle w:val="a3"/>
            <w:noProof/>
            <w:sz w:val="28"/>
            <w:szCs w:val="28"/>
          </w:rPr>
          <w:t>к</w:t>
        </w:r>
        <w:r w:rsidRPr="00585E18">
          <w:rPr>
            <w:rStyle w:val="a3"/>
            <w:noProof/>
            <w:sz w:val="28"/>
            <w:szCs w:val="28"/>
          </w:rPr>
          <w:t>о-полит</w:t>
        </w:r>
        <w:r w:rsidRPr="00585E18">
          <w:rPr>
            <w:rStyle w:val="a3"/>
            <w:noProof/>
            <w:sz w:val="28"/>
            <w:szCs w:val="28"/>
          </w:rPr>
          <w:t>и</w:t>
        </w:r>
        <w:r w:rsidRPr="00585E18">
          <w:rPr>
            <w:rStyle w:val="a3"/>
            <w:noProof/>
            <w:sz w:val="28"/>
            <w:szCs w:val="28"/>
          </w:rPr>
          <w:t>ческое сотрудничество КНР и Р</w:t>
        </w:r>
        <w:r w:rsidRPr="00585E18">
          <w:rPr>
            <w:rStyle w:val="a3"/>
            <w:noProof/>
            <w:sz w:val="28"/>
            <w:szCs w:val="28"/>
          </w:rPr>
          <w:t>о</w:t>
        </w:r>
        <w:r w:rsidRPr="00585E18">
          <w:rPr>
            <w:rStyle w:val="a3"/>
            <w:noProof/>
            <w:sz w:val="28"/>
            <w:szCs w:val="28"/>
          </w:rPr>
          <w:t>ссии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_Toc372287920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5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21" w:history="1">
        <w:r w:rsidRPr="00585E18">
          <w:rPr>
            <w:rStyle w:val="a3"/>
            <w:noProof/>
            <w:sz w:val="28"/>
            <w:szCs w:val="28"/>
          </w:rPr>
          <w:t>2 Геополитика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_Toc372287921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14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22" w:history="1">
        <w:r w:rsidRPr="00585E18">
          <w:rPr>
            <w:rStyle w:val="a3"/>
            <w:noProof/>
            <w:sz w:val="28"/>
            <w:szCs w:val="28"/>
          </w:rPr>
          <w:t>2.1 Геостратегии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_Toc372287922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14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2287923" w:history="1">
        <w:r w:rsidRPr="00585E18">
          <w:rPr>
            <w:rStyle w:val="a3"/>
            <w:noProof/>
            <w:sz w:val="28"/>
            <w:szCs w:val="28"/>
          </w:rPr>
          <w:t>2.2 Основные на</w:t>
        </w:r>
        <w:r w:rsidRPr="00585E18">
          <w:rPr>
            <w:rStyle w:val="a3"/>
            <w:noProof/>
            <w:sz w:val="28"/>
            <w:szCs w:val="28"/>
          </w:rPr>
          <w:t>п</w:t>
        </w:r>
        <w:r w:rsidRPr="00585E18">
          <w:rPr>
            <w:rStyle w:val="a3"/>
            <w:noProof/>
            <w:sz w:val="28"/>
            <w:szCs w:val="28"/>
          </w:rPr>
          <w:t>р</w:t>
        </w:r>
        <w:r w:rsidRPr="00585E18">
          <w:rPr>
            <w:rStyle w:val="a3"/>
            <w:noProof/>
            <w:sz w:val="28"/>
            <w:szCs w:val="28"/>
          </w:rPr>
          <w:t>авления в геопол</w:t>
        </w:r>
        <w:r w:rsidRPr="00585E18">
          <w:rPr>
            <w:rStyle w:val="a3"/>
            <w:noProof/>
            <w:sz w:val="28"/>
            <w:szCs w:val="28"/>
          </w:rPr>
          <w:t>и</w:t>
        </w:r>
        <w:r w:rsidRPr="00585E18">
          <w:rPr>
            <w:rStyle w:val="a3"/>
            <w:noProof/>
            <w:sz w:val="28"/>
            <w:szCs w:val="28"/>
          </w:rPr>
          <w:t>тике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_Toc372287923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15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24" w:history="1">
        <w:r w:rsidRPr="00585E18">
          <w:rPr>
            <w:rStyle w:val="a3"/>
            <w:noProof/>
            <w:sz w:val="28"/>
            <w:szCs w:val="28"/>
          </w:rPr>
          <w:t>3 Россия в геополитике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_Toc372287924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19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25" w:history="1">
        <w:r w:rsidRPr="00585E18">
          <w:rPr>
            <w:rStyle w:val="a3"/>
            <w:noProof/>
            <w:sz w:val="28"/>
            <w:szCs w:val="28"/>
          </w:rPr>
          <w:t>3.1 Приграничны</w:t>
        </w:r>
        <w:r w:rsidRPr="00585E18">
          <w:rPr>
            <w:rStyle w:val="a3"/>
            <w:noProof/>
            <w:sz w:val="28"/>
            <w:szCs w:val="28"/>
          </w:rPr>
          <w:t>е</w:t>
        </w:r>
        <w:r w:rsidRPr="00585E18">
          <w:rPr>
            <w:rStyle w:val="a3"/>
            <w:noProof/>
            <w:sz w:val="28"/>
            <w:szCs w:val="28"/>
          </w:rPr>
          <w:t xml:space="preserve"> </w:t>
        </w:r>
        <w:r w:rsidRPr="00585E18">
          <w:rPr>
            <w:rStyle w:val="a3"/>
            <w:noProof/>
            <w:sz w:val="28"/>
            <w:szCs w:val="28"/>
          </w:rPr>
          <w:t>п</w:t>
        </w:r>
        <w:r w:rsidRPr="00585E18">
          <w:rPr>
            <w:rStyle w:val="a3"/>
            <w:noProof/>
            <w:sz w:val="28"/>
            <w:szCs w:val="28"/>
          </w:rPr>
          <w:t>роблемы России и КНР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_Toc372287925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19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2287926" w:history="1">
        <w:r w:rsidRPr="00585E18">
          <w:rPr>
            <w:rStyle w:val="a3"/>
            <w:noProof/>
            <w:sz w:val="28"/>
            <w:szCs w:val="28"/>
          </w:rPr>
          <w:t>3.2 Приор</w:t>
        </w:r>
        <w:r w:rsidRPr="00585E18">
          <w:rPr>
            <w:rStyle w:val="a3"/>
            <w:noProof/>
            <w:sz w:val="28"/>
            <w:szCs w:val="28"/>
          </w:rPr>
          <w:t>и</w:t>
        </w:r>
        <w:r w:rsidRPr="00585E18">
          <w:rPr>
            <w:rStyle w:val="a3"/>
            <w:noProof/>
            <w:sz w:val="28"/>
            <w:szCs w:val="28"/>
          </w:rPr>
          <w:t>т</w:t>
        </w:r>
        <w:r w:rsidRPr="00585E18">
          <w:rPr>
            <w:rStyle w:val="a3"/>
            <w:noProof/>
            <w:sz w:val="28"/>
            <w:szCs w:val="28"/>
          </w:rPr>
          <w:t>е</w:t>
        </w:r>
        <w:r w:rsidRPr="00585E18">
          <w:rPr>
            <w:rStyle w:val="a3"/>
            <w:noProof/>
            <w:sz w:val="28"/>
            <w:szCs w:val="28"/>
          </w:rPr>
          <w:t>ты КНР в отнош</w:t>
        </w:r>
        <w:r w:rsidRPr="00585E18">
          <w:rPr>
            <w:rStyle w:val="a3"/>
            <w:noProof/>
            <w:sz w:val="28"/>
            <w:szCs w:val="28"/>
          </w:rPr>
          <w:t>е</w:t>
        </w:r>
        <w:r w:rsidRPr="00585E18">
          <w:rPr>
            <w:rStyle w:val="a3"/>
            <w:noProof/>
            <w:sz w:val="28"/>
            <w:szCs w:val="28"/>
          </w:rPr>
          <w:t>нии России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_Toc372287926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24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2287927" w:history="1">
        <w:r w:rsidRPr="00585E18">
          <w:rPr>
            <w:rStyle w:val="a3"/>
            <w:noProof/>
            <w:sz w:val="28"/>
            <w:szCs w:val="28"/>
          </w:rPr>
          <w:t>Заключение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_Toc372287927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32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Pr="00585E18" w:rsidRDefault="00585E18" w:rsidP="00585E18">
      <w:pPr>
        <w:pStyle w:val="11"/>
        <w:tabs>
          <w:tab w:val="right" w:leader="dot" w:pos="9345"/>
        </w:tabs>
        <w:rPr>
          <w:noProof/>
          <w:sz w:val="28"/>
        </w:rPr>
      </w:pPr>
      <w:hyperlink w:anchor="_Toc372287928" w:history="1">
        <w:r w:rsidRPr="00585E18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Pr="00585E18">
          <w:rPr>
            <w:noProof/>
            <w:webHidden/>
            <w:sz w:val="28"/>
          </w:rPr>
          <w:tab/>
        </w:r>
        <w:r w:rsidRPr="00585E18">
          <w:rPr>
            <w:noProof/>
            <w:webHidden/>
            <w:sz w:val="28"/>
          </w:rPr>
          <w:fldChar w:fldCharType="begin"/>
        </w:r>
        <w:r w:rsidRPr="00585E18">
          <w:rPr>
            <w:noProof/>
            <w:webHidden/>
            <w:sz w:val="28"/>
          </w:rPr>
          <w:instrText xml:space="preserve"> PAGEREF _Toc372287928 \h </w:instrText>
        </w:r>
        <w:r w:rsidRPr="00585E18">
          <w:rPr>
            <w:noProof/>
            <w:sz w:val="28"/>
          </w:rPr>
        </w:r>
        <w:r w:rsidRPr="00585E18">
          <w:rPr>
            <w:noProof/>
            <w:webHidden/>
            <w:sz w:val="28"/>
          </w:rPr>
          <w:fldChar w:fldCharType="separate"/>
        </w:r>
        <w:r w:rsidRPr="00585E18">
          <w:rPr>
            <w:noProof/>
            <w:webHidden/>
            <w:sz w:val="28"/>
          </w:rPr>
          <w:t>34</w:t>
        </w:r>
        <w:r w:rsidRPr="00585E18">
          <w:rPr>
            <w:noProof/>
            <w:webHidden/>
            <w:sz w:val="28"/>
          </w:rPr>
          <w:fldChar w:fldCharType="end"/>
        </w:r>
      </w:hyperlink>
    </w:p>
    <w:p w:rsidR="00585E18" w:rsidRDefault="00585E18" w:rsidP="0058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5E1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585E18" w:rsidRDefault="00585E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585E18" w:rsidRPr="0063061D" w:rsidRDefault="00585E18" w:rsidP="00585E18">
      <w:pPr>
        <w:pStyle w:val="1"/>
        <w:rPr>
          <w:rFonts w:cs="Times New Roman"/>
        </w:rPr>
      </w:pPr>
      <w:bookmarkStart w:id="1" w:name="_Toc372287928"/>
      <w:r w:rsidRPr="0063061D">
        <w:rPr>
          <w:rFonts w:cs="Times New Roman"/>
        </w:rPr>
        <w:lastRenderedPageBreak/>
        <w:t>Список использованной литературы</w:t>
      </w:r>
      <w:bookmarkEnd w:id="1"/>
    </w:p>
    <w:p w:rsidR="00585E18" w:rsidRPr="0063061D" w:rsidRDefault="00585E18" w:rsidP="00585E1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Гельбрас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>. Россия и Китай: вопросы собирания геоэкономических р</w:t>
      </w:r>
      <w:r w:rsidRPr="0063061D">
        <w:rPr>
          <w:rFonts w:ascii="Times New Roman" w:hAnsi="Times New Roman" w:cs="Times New Roman"/>
          <w:sz w:val="28"/>
          <w:szCs w:val="28"/>
        </w:rPr>
        <w:t>е</w:t>
      </w:r>
      <w:r w:rsidRPr="0063061D">
        <w:rPr>
          <w:rFonts w:ascii="Times New Roman" w:hAnsi="Times New Roman" w:cs="Times New Roman"/>
          <w:sz w:val="28"/>
          <w:szCs w:val="28"/>
        </w:rPr>
        <w:t>сурсов. // Полис. 1995 № 6. С. 18-25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. Геополитика: учебник для студентов вузов, обучающихся по специальностям «Регионоведение», «Политология», «Международные отношения» /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Р.Т.Мухаев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– ДАНА, 2010. – 839 с.</w:t>
      </w:r>
    </w:p>
    <w:p w:rsidR="00585E18" w:rsidRPr="0063061D" w:rsidRDefault="00585E18" w:rsidP="00585E18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 w:rsidRPr="0063061D">
        <w:rPr>
          <w:sz w:val="28"/>
          <w:szCs w:val="21"/>
        </w:rPr>
        <w:t xml:space="preserve">Системная история международных отношений, в четырех томах.  </w:t>
      </w:r>
      <w:r w:rsidRPr="0063061D">
        <w:rPr>
          <w:sz w:val="28"/>
          <w:szCs w:val="20"/>
        </w:rPr>
        <w:t xml:space="preserve">Под редакцией доктора политических наук, профессора </w:t>
      </w:r>
      <w:proofErr w:type="spellStart"/>
      <w:r w:rsidRPr="0063061D">
        <w:rPr>
          <w:sz w:val="28"/>
          <w:szCs w:val="20"/>
        </w:rPr>
        <w:t>А.Д.Богатурова</w:t>
      </w:r>
      <w:proofErr w:type="spellEnd"/>
      <w:r w:rsidRPr="0063061D">
        <w:rPr>
          <w:sz w:val="28"/>
          <w:szCs w:val="20"/>
        </w:rPr>
        <w:t>. Том 3, 620 с.</w:t>
      </w:r>
    </w:p>
    <w:p w:rsidR="00585E18" w:rsidRPr="0063061D" w:rsidRDefault="00585E18" w:rsidP="00585E18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1"/>
        </w:rPr>
      </w:pPr>
      <w:r w:rsidRPr="0063061D">
        <w:rPr>
          <w:sz w:val="28"/>
          <w:szCs w:val="21"/>
        </w:rPr>
        <w:t xml:space="preserve">Современные международные отношения: </w:t>
      </w:r>
      <w:r w:rsidRPr="0063061D">
        <w:rPr>
          <w:sz w:val="28"/>
          <w:szCs w:val="28"/>
        </w:rPr>
        <w:t>Учебник</w:t>
      </w:r>
      <w:proofErr w:type="gramStart"/>
      <w:r w:rsidRPr="0063061D">
        <w:rPr>
          <w:sz w:val="28"/>
          <w:szCs w:val="28"/>
        </w:rPr>
        <w:t xml:space="preserve"> / П</w:t>
      </w:r>
      <w:proofErr w:type="gramEnd"/>
      <w:r w:rsidRPr="0063061D">
        <w:rPr>
          <w:sz w:val="28"/>
          <w:szCs w:val="28"/>
        </w:rPr>
        <w:t xml:space="preserve">од ред. А. В. </w:t>
      </w:r>
      <w:proofErr w:type="spellStart"/>
      <w:r w:rsidRPr="0063061D">
        <w:rPr>
          <w:sz w:val="28"/>
          <w:szCs w:val="28"/>
        </w:rPr>
        <w:t>Торкунова</w:t>
      </w:r>
      <w:proofErr w:type="spellEnd"/>
      <w:r w:rsidRPr="0063061D">
        <w:rPr>
          <w:sz w:val="28"/>
          <w:szCs w:val="28"/>
        </w:rPr>
        <w:t xml:space="preserve">, А. В. </w:t>
      </w:r>
      <w:proofErr w:type="spellStart"/>
      <w:r w:rsidRPr="0063061D">
        <w:rPr>
          <w:sz w:val="28"/>
          <w:szCs w:val="28"/>
        </w:rPr>
        <w:t>Мальгина</w:t>
      </w:r>
      <w:proofErr w:type="spellEnd"/>
      <w:r w:rsidRPr="0063061D">
        <w:rPr>
          <w:sz w:val="28"/>
          <w:szCs w:val="28"/>
        </w:rPr>
        <w:t>. — М.: Аспект Пресс, 2012. — 688 с.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>Китай в мировой политике. – М: Московский государственный институт международных отношений (Университет); «Российская политическая энциклопедия» (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РОССПЭН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>), 2001.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 Энциклопедия нового Китая. – М., 1989.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061D">
        <w:rPr>
          <w:rFonts w:ascii="Times New Roman" w:hAnsi="Times New Roman" w:cs="Times New Roman"/>
          <w:sz w:val="28"/>
        </w:rPr>
        <w:t>Галенович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61D">
        <w:rPr>
          <w:rFonts w:ascii="Times New Roman" w:hAnsi="Times New Roman" w:cs="Times New Roman"/>
          <w:sz w:val="28"/>
        </w:rPr>
        <w:t>Ю.М</w:t>
      </w:r>
      <w:proofErr w:type="spellEnd"/>
      <w:r w:rsidRPr="0063061D">
        <w:rPr>
          <w:rFonts w:ascii="Times New Roman" w:hAnsi="Times New Roman" w:cs="Times New Roman"/>
          <w:sz w:val="28"/>
        </w:rPr>
        <w:t>.  Заметки китаеведа. М.: Муравей, 2002. Границы Китая: история формирования</w:t>
      </w:r>
      <w:proofErr w:type="gramStart"/>
      <w:r w:rsidRPr="0063061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63061D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Pr="0063061D">
        <w:rPr>
          <w:rFonts w:ascii="Times New Roman" w:hAnsi="Times New Roman" w:cs="Times New Roman"/>
          <w:sz w:val="28"/>
        </w:rPr>
        <w:t>В.С.Мясникова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061D">
        <w:rPr>
          <w:rFonts w:ascii="Times New Roman" w:hAnsi="Times New Roman" w:cs="Times New Roman"/>
          <w:sz w:val="28"/>
        </w:rPr>
        <w:t>Е.Д.Степанова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. М.: Памятники исторической мысли, 2001. 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Я. Об энергетической стратегии Китая // Проблемы Дальнего Востока. – 2004. -№3.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С.120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>-125.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Девятов А. Россия и Китай в </w:t>
      </w:r>
      <w:r w:rsidRPr="0063061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061D">
        <w:rPr>
          <w:rFonts w:ascii="Times New Roman" w:hAnsi="Times New Roman" w:cs="Times New Roman"/>
          <w:sz w:val="28"/>
          <w:szCs w:val="28"/>
        </w:rPr>
        <w:t xml:space="preserve"> веке.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М.:2002</w:t>
      </w:r>
      <w:proofErr w:type="spellEnd"/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Регентов Д. Об отношениях Китая со странами азиатского региона. Москва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>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 История Китая под ред.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Меликсетова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>. – М., 2002.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Уткин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. Американская стратегия для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в. – М., 2002.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  Мясников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. Россия-Китай. // </w:t>
      </w: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ОНС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1996, №2 С. 34-40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1D">
        <w:rPr>
          <w:rFonts w:ascii="Times New Roman" w:hAnsi="Times New Roman" w:cs="Times New Roman"/>
          <w:sz w:val="28"/>
        </w:rPr>
        <w:t>Галенович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61D">
        <w:rPr>
          <w:rFonts w:ascii="Times New Roman" w:hAnsi="Times New Roman" w:cs="Times New Roman"/>
          <w:sz w:val="28"/>
        </w:rPr>
        <w:t>Ю.Н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. «Россия и Китай в </w:t>
      </w:r>
      <w:proofErr w:type="spellStart"/>
      <w:r w:rsidRPr="0063061D">
        <w:rPr>
          <w:rFonts w:ascii="Times New Roman" w:hAnsi="Times New Roman" w:cs="Times New Roman"/>
          <w:sz w:val="28"/>
        </w:rPr>
        <w:t>XX</w:t>
      </w:r>
      <w:proofErr w:type="spellEnd"/>
      <w:r w:rsidRPr="0063061D">
        <w:rPr>
          <w:rFonts w:ascii="Times New Roman" w:hAnsi="Times New Roman" w:cs="Times New Roman"/>
          <w:sz w:val="28"/>
        </w:rPr>
        <w:t xml:space="preserve"> веке: граница» - М.: «Изограф», 2001. – С. 62.</w:t>
      </w:r>
    </w:p>
    <w:p w:rsidR="00585E18" w:rsidRPr="0063061D" w:rsidRDefault="00585E18" w:rsidP="00585E1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 Михеев В. Китай и азиатский регион. // Международная жизнь. 1999, № 9 С. 30-42</w:t>
      </w:r>
    </w:p>
    <w:p w:rsidR="00585E18" w:rsidRPr="0063061D" w:rsidRDefault="00585E18" w:rsidP="00585E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63061D">
        <w:rPr>
          <w:rFonts w:ascii="Times New Roman" w:hAnsi="Times New Roman" w:cs="Times New Roman"/>
          <w:sz w:val="28"/>
          <w:szCs w:val="28"/>
        </w:rPr>
        <w:t xml:space="preserve">Россия и Китай: международные контакты двух величайших религиозных конфессий [Электронный ресурс]. - Режим доступа: </w:t>
      </w:r>
      <w:hyperlink r:id="rId6" w:history="1">
        <w:proofErr w:type="spellStart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www.erudition.ru</w:t>
        </w:r>
        <w:proofErr w:type="spellEnd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referat</w:t>
        </w:r>
        <w:proofErr w:type="spellEnd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printref</w:t>
        </w:r>
        <w:proofErr w:type="spellEnd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3061D">
          <w:rPr>
            <w:rStyle w:val="a3"/>
            <w:rFonts w:ascii="Times New Roman" w:hAnsi="Times New Roman" w:cs="Times New Roman"/>
            <w:sz w:val="28"/>
            <w:szCs w:val="28"/>
          </w:rPr>
          <w:t>id.31574_1.html</w:t>
        </w:r>
        <w:proofErr w:type="spellEnd"/>
      </w:hyperlink>
    </w:p>
    <w:p w:rsidR="00585E18" w:rsidRPr="0063061D" w:rsidRDefault="00585E18" w:rsidP="00585E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1D">
        <w:rPr>
          <w:rFonts w:ascii="Times New Roman" w:hAnsi="Times New Roman" w:cs="Times New Roman"/>
          <w:sz w:val="28"/>
          <w:szCs w:val="28"/>
        </w:rPr>
        <w:t>Карасин</w:t>
      </w:r>
      <w:proofErr w:type="spellEnd"/>
      <w:r w:rsidRPr="0063061D">
        <w:rPr>
          <w:rFonts w:ascii="Times New Roman" w:hAnsi="Times New Roman" w:cs="Times New Roman"/>
          <w:sz w:val="28"/>
          <w:szCs w:val="28"/>
        </w:rPr>
        <w:t xml:space="preserve"> Р. Россия-Китай: партнерство на стратегическую перспективу. // Проблемы Дальнего Востока. 2008.</w:t>
      </w:r>
    </w:p>
    <w:p w:rsidR="00585E18" w:rsidRDefault="00585E18" w:rsidP="00585E18">
      <w:pPr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85E18" w:rsidRDefault="00585E18" w:rsidP="00585E18">
      <w:pPr>
        <w:tabs>
          <w:tab w:val="num" w:pos="-142"/>
          <w:tab w:val="num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85E18" w:rsidRDefault="00585E18" w:rsidP="00585E18">
      <w:pPr>
        <w:pStyle w:val="11"/>
      </w:pPr>
    </w:p>
    <w:p w:rsidR="00585E18" w:rsidRPr="00585E18" w:rsidRDefault="00585E18" w:rsidP="00585E18">
      <w:pPr>
        <w:spacing w:after="0" w:line="240" w:lineRule="auto"/>
        <w:rPr>
          <w:rFonts w:ascii="Times New Roman" w:hAnsi="Times New Roman" w:cs="Times New Roman"/>
        </w:rPr>
      </w:pPr>
    </w:p>
    <w:sectPr w:rsidR="00585E18" w:rsidRPr="0058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3B8"/>
    <w:multiLevelType w:val="hybridMultilevel"/>
    <w:tmpl w:val="3626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18"/>
    <w:rsid w:val="00585E18"/>
    <w:rsid w:val="0063061D"/>
    <w:rsid w:val="00D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E1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5E18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E1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Normal (Web)"/>
    <w:basedOn w:val="a"/>
    <w:semiHidden/>
    <w:rsid w:val="005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85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E1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5E18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E1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Normal (Web)"/>
    <w:basedOn w:val="a"/>
    <w:semiHidden/>
    <w:rsid w:val="005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85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dition.ru/referat/printref/id.31574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2014-12-10T06:36:00Z</dcterms:created>
  <dcterms:modified xsi:type="dcterms:W3CDTF">2014-12-10T06:37:00Z</dcterms:modified>
</cp:coreProperties>
</file>