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7" w:rsidRDefault="00984D67" w:rsidP="00984D67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984D67" w:rsidRDefault="00984D67" w:rsidP="00984D67">
      <w:pPr>
        <w:pStyle w:val="11"/>
        <w:tabs>
          <w:tab w:val="right" w:leader="dot" w:pos="9345"/>
        </w:tabs>
      </w:pPr>
    </w:p>
    <w:p w:rsidR="00984D67" w:rsidRDefault="00984D67" w:rsidP="00984D67"/>
    <w:p w:rsidR="00984D67" w:rsidRDefault="00984D67" w:rsidP="00984D6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38198935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38198936" w:history="1">
        <w:r w:rsidR="00984D67">
          <w:rPr>
            <w:rStyle w:val="a3"/>
            <w:noProof/>
            <w:sz w:val="28"/>
            <w:szCs w:val="28"/>
          </w:rPr>
          <w:t>1 ТЕОРЕТИЧЕСКИЕ ОСНОВЫ АКТИВОВ КОММЕРЧЕСКОГО БАНКА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38198937" w:history="1">
        <w:r w:rsidR="00984D67">
          <w:rPr>
            <w:rStyle w:val="a3"/>
            <w:noProof/>
            <w:sz w:val="28"/>
            <w:szCs w:val="28"/>
          </w:rPr>
          <w:t>1.1 Сущность и структура банковских активов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38198938" w:history="1">
        <w:r w:rsidR="00984D67">
          <w:rPr>
            <w:rStyle w:val="a3"/>
            <w:noProof/>
            <w:sz w:val="28"/>
            <w:szCs w:val="28"/>
          </w:rPr>
          <w:t>1.2 Понятие качества и ликвидности активов коммерческого банка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38198939" w:history="1">
        <w:r w:rsidR="00984D67">
          <w:rPr>
            <w:rStyle w:val="a3"/>
            <w:noProof/>
            <w:sz w:val="28"/>
            <w:szCs w:val="28"/>
          </w:rPr>
          <w:t>2 АНАЛИЗ СТРУКТУРЫ И КАЧЕСТВА АКТИВОВ КАЗАХСТАНСКИХ БАНКОВ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38198940" w:history="1">
        <w:r w:rsidR="00984D67">
          <w:rPr>
            <w:rStyle w:val="a3"/>
            <w:noProof/>
            <w:sz w:val="28"/>
            <w:szCs w:val="28"/>
          </w:rPr>
          <w:t>2.1 Оценка структуры и качества активов банковского сектора Казахстана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  <w:szCs w:val="28"/>
        </w:rPr>
      </w:pPr>
      <w:hyperlink w:anchor="_Toc338198941" w:history="1">
        <w:r w:rsidR="00984D67">
          <w:rPr>
            <w:rStyle w:val="a3"/>
            <w:noProof/>
            <w:sz w:val="28"/>
            <w:szCs w:val="28"/>
          </w:rPr>
          <w:t>2.2 Анализ активов АО «»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38198942" w:history="1">
        <w:r w:rsidR="00984D67">
          <w:rPr>
            <w:rStyle w:val="a3"/>
            <w:noProof/>
            <w:sz w:val="28"/>
            <w:szCs w:val="28"/>
          </w:rPr>
          <w:t>3 СОВЕРШЕНСТВОВАНИЕ УПРАВЛЕНИЯ КАЧЕСТВОМ АКТИВОВ БАНКА В КАЗАХСТАНЕ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11"/>
        <w:tabs>
          <w:tab w:val="right" w:leader="dot" w:pos="9345"/>
        </w:tabs>
        <w:rPr>
          <w:rStyle w:val="a3"/>
          <w:noProof/>
          <w:sz w:val="28"/>
          <w:szCs w:val="28"/>
        </w:rPr>
      </w:pPr>
      <w:hyperlink w:anchor="_Toc338198943" w:history="1">
        <w:r w:rsidR="00984D67">
          <w:rPr>
            <w:rStyle w:val="a3"/>
            <w:rFonts w:eastAsia="Arial Unicode MS"/>
            <w:noProof/>
            <w:sz w:val="28"/>
            <w:szCs w:val="28"/>
          </w:rPr>
          <w:t>ЗАКЛЮЧЕНИЕ</w:t>
        </w:r>
      </w:hyperlink>
    </w:p>
    <w:p w:rsidR="00984D67" w:rsidRDefault="00984D67" w:rsidP="00984D67">
      <w:pPr>
        <w:rPr>
          <w:noProof/>
        </w:rPr>
      </w:pPr>
    </w:p>
    <w:p w:rsidR="00984D67" w:rsidRDefault="0094672F" w:rsidP="00984D67">
      <w:pPr>
        <w:pStyle w:val="1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338198944" w:history="1">
        <w:r w:rsidR="00984D67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984D67" w:rsidRDefault="00984D67" w:rsidP="009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984D67" w:rsidRDefault="00984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84D67" w:rsidRDefault="00984D67" w:rsidP="00984D67">
      <w:pPr>
        <w:pStyle w:val="1"/>
        <w:rPr>
          <w:szCs w:val="28"/>
        </w:rPr>
      </w:pPr>
      <w:bookmarkStart w:id="0" w:name="_Toc338193683"/>
      <w:bookmarkStart w:id="1" w:name="_Toc338198944"/>
      <w:r>
        <w:rPr>
          <w:szCs w:val="28"/>
        </w:rPr>
        <w:lastRenderedPageBreak/>
        <w:t>СПИСОК ИСПОЛЬЗОВАННОЙ ЛИТЕРАТУРЫ</w:t>
      </w:r>
      <w:bookmarkEnd w:id="0"/>
      <w:bookmarkEnd w:id="1"/>
    </w:p>
    <w:p w:rsidR="00984D67" w:rsidRDefault="00984D67" w:rsidP="00984D67">
      <w:pPr>
        <w:tabs>
          <w:tab w:val="left" w:pos="1134"/>
        </w:tabs>
        <w:ind w:firstLine="709"/>
        <w:rPr>
          <w:sz w:val="28"/>
        </w:rPr>
      </w:pP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Борисов </w:t>
      </w:r>
      <w:proofErr w:type="spellStart"/>
      <w:r>
        <w:rPr>
          <w:sz w:val="28"/>
          <w:szCs w:val="28"/>
          <w:shd w:val="clear" w:color="auto" w:fill="FFFFFF"/>
        </w:rPr>
        <w:t>А.Б</w:t>
      </w:r>
      <w:proofErr w:type="spellEnd"/>
      <w:r>
        <w:rPr>
          <w:sz w:val="28"/>
          <w:szCs w:val="28"/>
          <w:shd w:val="clear" w:color="auto" w:fill="FFFFFF"/>
        </w:rPr>
        <w:t>. Большой экономический словарь-М.: Книжный мир, 2003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Колесников </w:t>
      </w:r>
      <w:proofErr w:type="spellStart"/>
      <w:r>
        <w:rPr>
          <w:sz w:val="28"/>
          <w:szCs w:val="28"/>
          <w:shd w:val="clear" w:color="auto" w:fill="FFFFFF"/>
        </w:rPr>
        <w:t>В.И</w:t>
      </w:r>
      <w:proofErr w:type="spellEnd"/>
      <w:r>
        <w:rPr>
          <w:sz w:val="28"/>
          <w:szCs w:val="28"/>
          <w:shd w:val="clear" w:color="auto" w:fill="FFFFFF"/>
        </w:rPr>
        <w:t>. Банковское дело. Учебник–М.: Финансы и статистика, 2000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Современный коммерческий банк: управление и операции./ </w:t>
      </w:r>
      <w:proofErr w:type="spellStart"/>
      <w:r>
        <w:rPr>
          <w:sz w:val="28"/>
          <w:szCs w:val="28"/>
          <w:shd w:val="clear" w:color="auto" w:fill="FFFFFF"/>
        </w:rPr>
        <w:t>Усоскин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В.М</w:t>
      </w:r>
      <w:proofErr w:type="spellEnd"/>
      <w:r>
        <w:rPr>
          <w:sz w:val="28"/>
          <w:szCs w:val="28"/>
          <w:shd w:val="clear" w:color="auto" w:fill="FFFFFF"/>
        </w:rPr>
        <w:t>. – М.: Все для вас, 1999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Батракова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Л.Г</w:t>
      </w:r>
      <w:proofErr w:type="spellEnd"/>
      <w:r>
        <w:rPr>
          <w:sz w:val="28"/>
          <w:szCs w:val="28"/>
          <w:shd w:val="clear" w:color="auto" w:fill="FFFFFF"/>
        </w:rPr>
        <w:t>. Экономический анализ деятельности коммерческого банка. Учебник – М.: Логос, 2009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Крюков </w:t>
      </w:r>
      <w:proofErr w:type="spellStart"/>
      <w:r>
        <w:rPr>
          <w:sz w:val="28"/>
          <w:szCs w:val="28"/>
          <w:shd w:val="clear" w:color="auto" w:fill="FFFFFF"/>
        </w:rPr>
        <w:t>Р.В</w:t>
      </w:r>
      <w:proofErr w:type="spellEnd"/>
      <w:r>
        <w:rPr>
          <w:sz w:val="28"/>
          <w:szCs w:val="28"/>
          <w:shd w:val="clear" w:color="auto" w:fill="FFFFFF"/>
        </w:rPr>
        <w:t xml:space="preserve">. Банковское </w:t>
      </w:r>
      <w:proofErr w:type="spellStart"/>
      <w:r>
        <w:rPr>
          <w:sz w:val="28"/>
          <w:szCs w:val="28"/>
          <w:shd w:val="clear" w:color="auto" w:fill="FFFFFF"/>
        </w:rPr>
        <w:t>кредитование-М.</w:t>
      </w:r>
      <w:proofErr w:type="gramStart"/>
      <w:r>
        <w:rPr>
          <w:sz w:val="28"/>
          <w:szCs w:val="28"/>
          <w:shd w:val="clear" w:color="auto" w:fill="FFFFFF"/>
        </w:rPr>
        <w:t>:А</w:t>
      </w:r>
      <w:proofErr w:type="gramEnd"/>
      <w:r>
        <w:rPr>
          <w:sz w:val="28"/>
          <w:szCs w:val="28"/>
          <w:shd w:val="clear" w:color="auto" w:fill="FFFFFF"/>
        </w:rPr>
        <w:t>-приор</w:t>
      </w:r>
      <w:proofErr w:type="spellEnd"/>
      <w:r>
        <w:rPr>
          <w:sz w:val="28"/>
          <w:szCs w:val="28"/>
          <w:shd w:val="clear" w:color="auto" w:fill="FFFFFF"/>
        </w:rPr>
        <w:t>, 2009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Давыдова Л. Банковское право </w:t>
      </w:r>
      <w:proofErr w:type="spellStart"/>
      <w:r>
        <w:rPr>
          <w:sz w:val="28"/>
          <w:szCs w:val="28"/>
          <w:shd w:val="clear" w:color="auto" w:fill="FFFFFF"/>
        </w:rPr>
        <w:t>РК</w:t>
      </w:r>
      <w:proofErr w:type="spellEnd"/>
      <w:r>
        <w:rPr>
          <w:sz w:val="28"/>
          <w:szCs w:val="28"/>
          <w:shd w:val="clear" w:color="auto" w:fill="FFFFFF"/>
        </w:rPr>
        <w:t>, Алматы, 2001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Сейткасимов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Г.С</w:t>
      </w:r>
      <w:proofErr w:type="spellEnd"/>
      <w:r>
        <w:rPr>
          <w:sz w:val="28"/>
          <w:szCs w:val="28"/>
          <w:shd w:val="clear" w:color="auto" w:fill="FFFFFF"/>
        </w:rPr>
        <w:t xml:space="preserve">. Деньги, кредит, банки. Учебник / под </w:t>
      </w:r>
      <w:proofErr w:type="spellStart"/>
      <w:r>
        <w:rPr>
          <w:sz w:val="28"/>
          <w:szCs w:val="28"/>
          <w:shd w:val="clear" w:color="auto" w:fill="FFFFFF"/>
        </w:rPr>
        <w:t>ред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роф</w:t>
      </w:r>
      <w:proofErr w:type="spellEnd"/>
      <w:r>
        <w:rPr>
          <w:sz w:val="28"/>
          <w:szCs w:val="28"/>
          <w:shd w:val="clear" w:color="auto" w:fill="FFFFFF"/>
        </w:rPr>
        <w:t>.-Алматы: Экономика, 1996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Васюренко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О.В</w:t>
      </w:r>
      <w:proofErr w:type="spellEnd"/>
      <w:r>
        <w:rPr>
          <w:sz w:val="28"/>
          <w:szCs w:val="28"/>
          <w:shd w:val="clear" w:color="auto" w:fill="FFFFFF"/>
        </w:rPr>
        <w:t>. Банковские операции – К.-2002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Лаврушин </w:t>
      </w:r>
      <w:proofErr w:type="spellStart"/>
      <w:r>
        <w:rPr>
          <w:sz w:val="28"/>
          <w:szCs w:val="28"/>
          <w:shd w:val="clear" w:color="auto" w:fill="FFFFFF"/>
        </w:rPr>
        <w:t>О.И</w:t>
      </w:r>
      <w:proofErr w:type="spellEnd"/>
      <w:r>
        <w:rPr>
          <w:sz w:val="28"/>
          <w:szCs w:val="28"/>
          <w:shd w:val="clear" w:color="auto" w:fill="FFFFFF"/>
        </w:rPr>
        <w:t>. Банковское дело. Экспресс-курс-2012</w:t>
      </w:r>
    </w:p>
    <w:p w:rsidR="00984D67" w:rsidRDefault="00984D67" w:rsidP="00984D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Банковское дело, Журнал – 2010, № 3</w:t>
      </w:r>
    </w:p>
    <w:p w:rsidR="00537706" w:rsidRDefault="00537706" w:rsidP="00984D67">
      <w:bookmarkStart w:id="2" w:name="_GoBack"/>
      <w:bookmarkEnd w:id="2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39E"/>
    <w:multiLevelType w:val="hybridMultilevel"/>
    <w:tmpl w:val="BCE0749A"/>
    <w:lvl w:ilvl="0" w:tplc="51AC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7"/>
    <w:rsid w:val="00537706"/>
    <w:rsid w:val="0094672F"/>
    <w:rsid w:val="009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D67"/>
    <w:pPr>
      <w:keepNext/>
      <w:ind w:firstLine="709"/>
      <w:jc w:val="both"/>
      <w:outlineLvl w:val="0"/>
    </w:pPr>
    <w:rPr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4D67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984D67"/>
  </w:style>
  <w:style w:type="paragraph" w:styleId="2">
    <w:name w:val="toc 2"/>
    <w:basedOn w:val="a"/>
    <w:next w:val="a"/>
    <w:autoRedefine/>
    <w:semiHidden/>
    <w:unhideWhenUsed/>
    <w:rsid w:val="00984D67"/>
    <w:pPr>
      <w:ind w:left="240"/>
    </w:pPr>
  </w:style>
  <w:style w:type="character" w:customStyle="1" w:styleId="10">
    <w:name w:val="Заголовок 1 Знак"/>
    <w:basedOn w:val="a0"/>
    <w:link w:val="1"/>
    <w:rsid w:val="00984D67"/>
    <w:rPr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D67"/>
    <w:pPr>
      <w:keepNext/>
      <w:ind w:firstLine="709"/>
      <w:jc w:val="both"/>
      <w:outlineLvl w:val="0"/>
    </w:pPr>
    <w:rPr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4D67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984D67"/>
  </w:style>
  <w:style w:type="paragraph" w:styleId="2">
    <w:name w:val="toc 2"/>
    <w:basedOn w:val="a"/>
    <w:next w:val="a"/>
    <w:autoRedefine/>
    <w:semiHidden/>
    <w:unhideWhenUsed/>
    <w:rsid w:val="00984D67"/>
    <w:pPr>
      <w:ind w:left="240"/>
    </w:pPr>
  </w:style>
  <w:style w:type="character" w:customStyle="1" w:styleId="10">
    <w:name w:val="Заголовок 1 Знак"/>
    <w:basedOn w:val="a0"/>
    <w:link w:val="1"/>
    <w:rsid w:val="00984D67"/>
    <w:rPr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2016-04-11T06:54:00Z</dcterms:created>
  <dcterms:modified xsi:type="dcterms:W3CDTF">2016-04-11T06:54:00Z</dcterms:modified>
</cp:coreProperties>
</file>