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3F" w:rsidRDefault="00A30B3F" w:rsidP="00A30B3F">
      <w:pPr>
        <w:jc w:val="center"/>
        <w:rPr>
          <w:sz w:val="28"/>
        </w:rPr>
      </w:pPr>
      <w:r>
        <w:rPr>
          <w:sz w:val="28"/>
        </w:rPr>
        <w:t>Содержание</w:t>
      </w:r>
    </w:p>
    <w:p w:rsidR="00A30B3F" w:rsidRDefault="00A30B3F" w:rsidP="00A30B3F">
      <w:pPr>
        <w:ind w:right="140"/>
        <w:rPr>
          <w:sz w:val="28"/>
        </w:rPr>
      </w:pPr>
    </w:p>
    <w:p w:rsidR="00A30B3F" w:rsidRDefault="00A30B3F" w:rsidP="00A30B3F">
      <w:pPr>
        <w:ind w:right="140"/>
        <w:rPr>
          <w:sz w:val="28"/>
        </w:rPr>
      </w:pPr>
    </w:p>
    <w:p w:rsidR="00A30B3F" w:rsidRDefault="00A30B3F" w:rsidP="00A30B3F">
      <w:pPr>
        <w:pStyle w:val="3"/>
        <w:ind w:left="0" w:firstLine="0"/>
        <w:rPr>
          <w:rStyle w:val="a3"/>
          <w:caps w:val="0"/>
          <w:noProof/>
          <w:sz w:val="28"/>
        </w:rPr>
      </w:pPr>
      <w:r>
        <w:rPr>
          <w:caps w:val="0"/>
          <w:sz w:val="28"/>
        </w:rPr>
        <w:fldChar w:fldCharType="begin"/>
      </w:r>
      <w:r>
        <w:rPr>
          <w:caps w:val="0"/>
          <w:sz w:val="28"/>
        </w:rPr>
        <w:instrText xml:space="preserve"> TOC \o "1-3" \h \z </w:instrText>
      </w:r>
      <w:r>
        <w:rPr>
          <w:caps w:val="0"/>
          <w:sz w:val="28"/>
        </w:rPr>
        <w:fldChar w:fldCharType="separate"/>
      </w:r>
      <w:hyperlink w:anchor="_Toc372642816" w:history="1">
        <w:r>
          <w:rPr>
            <w:rStyle w:val="a3"/>
            <w:caps w:val="0"/>
            <w:noProof/>
            <w:sz w:val="28"/>
            <w:szCs w:val="28"/>
          </w:rPr>
          <w:t>Введение</w:t>
        </w:r>
      </w:hyperlink>
    </w:p>
    <w:p w:rsidR="00A30B3F" w:rsidRDefault="00A30B3F" w:rsidP="00A30B3F">
      <w:pPr>
        <w:rPr>
          <w:noProof/>
        </w:rPr>
      </w:pPr>
    </w:p>
    <w:p w:rsidR="00A30B3F" w:rsidRDefault="005770FF" w:rsidP="00A30B3F">
      <w:pPr>
        <w:pStyle w:val="11"/>
        <w:rPr>
          <w:caps w:val="0"/>
          <w:noProof/>
          <w:szCs w:val="24"/>
        </w:rPr>
      </w:pPr>
      <w:hyperlink w:anchor="_Toc372642817" w:history="1">
        <w:r w:rsidR="00A30B3F">
          <w:rPr>
            <w:rStyle w:val="a3"/>
            <w:caps w:val="0"/>
            <w:noProof/>
          </w:rPr>
          <w:t>1 Экономическая сущность затрат на производство и калькулирования себестоимости продукции</w:t>
        </w:r>
      </w:hyperlink>
    </w:p>
    <w:p w:rsidR="00A30B3F" w:rsidRDefault="005770FF" w:rsidP="00A30B3F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72642818" w:history="1">
        <w:r w:rsidR="00A30B3F">
          <w:rPr>
            <w:rStyle w:val="a3"/>
            <w:noProof/>
            <w:sz w:val="28"/>
          </w:rPr>
          <w:t>1.1 Понятие и классификация затрат на производство</w:t>
        </w:r>
      </w:hyperlink>
    </w:p>
    <w:p w:rsidR="00A30B3F" w:rsidRDefault="005770FF" w:rsidP="00A30B3F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72642819" w:history="1">
        <w:r w:rsidR="00A30B3F">
          <w:rPr>
            <w:rStyle w:val="a3"/>
            <w:noProof/>
            <w:sz w:val="28"/>
          </w:rPr>
          <w:t>1.2 Методы калькулирования себестоимости</w:t>
        </w:r>
      </w:hyperlink>
    </w:p>
    <w:p w:rsidR="00A30B3F" w:rsidRDefault="005770FF" w:rsidP="00A30B3F">
      <w:pPr>
        <w:pStyle w:val="2"/>
        <w:tabs>
          <w:tab w:val="right" w:leader="dot" w:pos="9628"/>
        </w:tabs>
        <w:ind w:left="0"/>
        <w:rPr>
          <w:rStyle w:val="a3"/>
          <w:noProof/>
          <w:sz w:val="28"/>
        </w:rPr>
      </w:pPr>
      <w:hyperlink w:anchor="_Toc372642820" w:history="1">
        <w:r w:rsidR="00A30B3F">
          <w:rPr>
            <w:rStyle w:val="a3"/>
            <w:noProof/>
            <w:sz w:val="28"/>
          </w:rPr>
          <w:t>1.3 Цели и задачи аудита затрат на производство</w:t>
        </w:r>
      </w:hyperlink>
    </w:p>
    <w:p w:rsidR="00A30B3F" w:rsidRDefault="00A30B3F" w:rsidP="00A30B3F">
      <w:pPr>
        <w:rPr>
          <w:noProof/>
        </w:rPr>
      </w:pPr>
    </w:p>
    <w:p w:rsidR="00A30B3F" w:rsidRDefault="005770FF" w:rsidP="00A30B3F">
      <w:pPr>
        <w:pStyle w:val="11"/>
        <w:rPr>
          <w:caps w:val="0"/>
          <w:noProof/>
          <w:szCs w:val="24"/>
        </w:rPr>
      </w:pPr>
      <w:hyperlink w:anchor="_Toc372642821" w:history="1">
        <w:r w:rsidR="00A30B3F">
          <w:rPr>
            <w:rStyle w:val="a3"/>
            <w:caps w:val="0"/>
            <w:noProof/>
          </w:rPr>
          <w:t>2 Порядок проведения аудита затрат на производство продукции</w:t>
        </w:r>
      </w:hyperlink>
    </w:p>
    <w:p w:rsidR="00A30B3F" w:rsidRDefault="005770FF" w:rsidP="00A30B3F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72642822" w:history="1">
        <w:r w:rsidR="00A30B3F">
          <w:rPr>
            <w:rStyle w:val="a3"/>
            <w:noProof/>
            <w:sz w:val="28"/>
          </w:rPr>
          <w:t>2.1 Планирование аудита и составление программы аудита затрат</w:t>
        </w:r>
      </w:hyperlink>
    </w:p>
    <w:p w:rsidR="00A30B3F" w:rsidRDefault="005770FF" w:rsidP="00A30B3F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72642823" w:history="1">
        <w:r w:rsidR="00A30B3F">
          <w:rPr>
            <w:rStyle w:val="a3"/>
            <w:noProof/>
            <w:sz w:val="28"/>
          </w:rPr>
          <w:t>2.2 Аудиторские процедуры</w:t>
        </w:r>
      </w:hyperlink>
    </w:p>
    <w:p w:rsidR="00A30B3F" w:rsidRDefault="005770FF" w:rsidP="00A30B3F">
      <w:pPr>
        <w:pStyle w:val="2"/>
        <w:tabs>
          <w:tab w:val="right" w:leader="dot" w:pos="9628"/>
        </w:tabs>
        <w:ind w:left="0"/>
        <w:rPr>
          <w:rStyle w:val="a3"/>
          <w:noProof/>
          <w:sz w:val="28"/>
        </w:rPr>
      </w:pPr>
      <w:hyperlink w:anchor="_Toc372642824" w:history="1">
        <w:r w:rsidR="00A30B3F">
          <w:rPr>
            <w:rStyle w:val="a3"/>
            <w:noProof/>
            <w:sz w:val="28"/>
          </w:rPr>
          <w:t>2.3 Оформление результата аудита</w:t>
        </w:r>
      </w:hyperlink>
    </w:p>
    <w:p w:rsidR="00A30B3F" w:rsidRDefault="00A30B3F" w:rsidP="00A30B3F">
      <w:pPr>
        <w:rPr>
          <w:noProof/>
        </w:rPr>
      </w:pPr>
    </w:p>
    <w:p w:rsidR="00A30B3F" w:rsidRDefault="005770FF" w:rsidP="00A30B3F">
      <w:pPr>
        <w:pStyle w:val="11"/>
        <w:rPr>
          <w:rStyle w:val="a3"/>
          <w:caps w:val="0"/>
          <w:noProof/>
        </w:rPr>
      </w:pPr>
      <w:hyperlink w:anchor="_Toc372642825" w:history="1">
        <w:r w:rsidR="00A30B3F">
          <w:rPr>
            <w:rStyle w:val="a3"/>
            <w:caps w:val="0"/>
            <w:noProof/>
          </w:rPr>
          <w:t>Заключение</w:t>
        </w:r>
      </w:hyperlink>
    </w:p>
    <w:p w:rsidR="00A30B3F" w:rsidRDefault="00A30B3F" w:rsidP="00A30B3F">
      <w:pPr>
        <w:rPr>
          <w:noProof/>
        </w:rPr>
      </w:pPr>
    </w:p>
    <w:p w:rsidR="00A30B3F" w:rsidRDefault="005770FF" w:rsidP="00A30B3F">
      <w:pPr>
        <w:pStyle w:val="11"/>
        <w:rPr>
          <w:rStyle w:val="a3"/>
          <w:caps w:val="0"/>
          <w:noProof/>
        </w:rPr>
      </w:pPr>
      <w:hyperlink w:anchor="_Toc372642826" w:history="1">
        <w:r w:rsidR="00A30B3F">
          <w:rPr>
            <w:rStyle w:val="a3"/>
            <w:caps w:val="0"/>
            <w:noProof/>
          </w:rPr>
          <w:t>Список использованной литературы</w:t>
        </w:r>
      </w:hyperlink>
    </w:p>
    <w:p w:rsidR="00A30B3F" w:rsidRDefault="00A30B3F" w:rsidP="00A30B3F">
      <w:pPr>
        <w:rPr>
          <w:noProof/>
        </w:rPr>
      </w:pPr>
    </w:p>
    <w:p w:rsidR="00A30B3F" w:rsidRDefault="005770FF" w:rsidP="00A30B3F">
      <w:pPr>
        <w:pStyle w:val="11"/>
        <w:rPr>
          <w:caps w:val="0"/>
          <w:noProof/>
          <w:szCs w:val="24"/>
        </w:rPr>
      </w:pPr>
      <w:hyperlink w:anchor="_Toc372642827" w:history="1">
        <w:r w:rsidR="00A30B3F">
          <w:rPr>
            <w:rStyle w:val="a3"/>
            <w:caps w:val="0"/>
            <w:noProof/>
          </w:rPr>
          <w:t>Приложения</w:t>
        </w:r>
      </w:hyperlink>
    </w:p>
    <w:p w:rsidR="00A30B3F" w:rsidRDefault="00A30B3F" w:rsidP="00A30B3F">
      <w:pPr>
        <w:rPr>
          <w:sz w:val="28"/>
        </w:rPr>
      </w:pPr>
      <w:r>
        <w:rPr>
          <w:sz w:val="28"/>
        </w:rPr>
        <w:fldChar w:fldCharType="end"/>
      </w:r>
    </w:p>
    <w:p w:rsidR="00A30B3F" w:rsidRDefault="00A30B3F">
      <w:pPr>
        <w:rPr>
          <w:sz w:val="28"/>
        </w:rPr>
      </w:pPr>
      <w:r>
        <w:rPr>
          <w:sz w:val="28"/>
        </w:rPr>
        <w:br w:type="page"/>
      </w:r>
    </w:p>
    <w:p w:rsidR="00A30B3F" w:rsidRDefault="00A30B3F" w:rsidP="00A30B3F">
      <w:pPr>
        <w:pStyle w:val="1"/>
        <w:ind w:firstLine="0"/>
        <w:jc w:val="center"/>
      </w:pPr>
      <w:bookmarkStart w:id="0" w:name="_Toc372642826"/>
      <w:r>
        <w:lastRenderedPageBreak/>
        <w:t>Список использованной литературы</w:t>
      </w:r>
      <w:bookmarkEnd w:id="0"/>
    </w:p>
    <w:p w:rsidR="00A30B3F" w:rsidRDefault="00A30B3F" w:rsidP="00A30B3F"/>
    <w:p w:rsidR="00A30B3F" w:rsidRDefault="00A30B3F" w:rsidP="00A30B3F"/>
    <w:p w:rsidR="00A30B3F" w:rsidRDefault="00A30B3F" w:rsidP="00A30B3F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080"/>
          <w:tab w:val="num" w:pos="1429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Каверина </w:t>
      </w:r>
      <w:proofErr w:type="spellStart"/>
      <w:r>
        <w:rPr>
          <w:spacing w:val="-6"/>
          <w:sz w:val="28"/>
          <w:szCs w:val="28"/>
        </w:rPr>
        <w:t>О.Д</w:t>
      </w:r>
      <w:proofErr w:type="spellEnd"/>
      <w:r>
        <w:rPr>
          <w:spacing w:val="-6"/>
          <w:sz w:val="28"/>
          <w:szCs w:val="28"/>
        </w:rPr>
        <w:t xml:space="preserve">. Управленческий учет: система, методы, </w:t>
      </w:r>
      <w:proofErr w:type="spellStart"/>
      <w:r>
        <w:rPr>
          <w:spacing w:val="-6"/>
          <w:sz w:val="28"/>
          <w:szCs w:val="28"/>
        </w:rPr>
        <w:t>процедуры-М.</w:t>
      </w:r>
      <w:proofErr w:type="gramStart"/>
      <w:r>
        <w:rPr>
          <w:spacing w:val="-6"/>
          <w:sz w:val="28"/>
          <w:szCs w:val="28"/>
        </w:rPr>
        <w:t>:Ф</w:t>
      </w:r>
      <w:proofErr w:type="gramEnd"/>
      <w:r>
        <w:rPr>
          <w:spacing w:val="-6"/>
          <w:sz w:val="28"/>
          <w:szCs w:val="28"/>
        </w:rPr>
        <w:t>инансы</w:t>
      </w:r>
      <w:proofErr w:type="spellEnd"/>
      <w:r>
        <w:rPr>
          <w:spacing w:val="-6"/>
          <w:sz w:val="28"/>
          <w:szCs w:val="28"/>
        </w:rPr>
        <w:t xml:space="preserve"> и статистика.-2003.-</w:t>
      </w:r>
      <w:proofErr w:type="spellStart"/>
      <w:r>
        <w:rPr>
          <w:spacing w:val="-6"/>
          <w:sz w:val="28"/>
          <w:szCs w:val="28"/>
        </w:rPr>
        <w:t>350с</w:t>
      </w:r>
      <w:proofErr w:type="spellEnd"/>
      <w:r>
        <w:rPr>
          <w:spacing w:val="-6"/>
          <w:sz w:val="28"/>
          <w:szCs w:val="28"/>
        </w:rPr>
        <w:t xml:space="preserve">. </w:t>
      </w:r>
    </w:p>
    <w:p w:rsidR="00A30B3F" w:rsidRDefault="00A30B3F" w:rsidP="00A30B3F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080"/>
          <w:tab w:val="num" w:pos="1429"/>
        </w:tabs>
        <w:ind w:left="0" w:firstLine="567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Вахрушина </w:t>
      </w:r>
      <w:proofErr w:type="spellStart"/>
      <w:r>
        <w:rPr>
          <w:spacing w:val="-6"/>
          <w:sz w:val="28"/>
        </w:rPr>
        <w:t>М.А</w:t>
      </w:r>
      <w:proofErr w:type="spellEnd"/>
      <w:r>
        <w:rPr>
          <w:spacing w:val="-6"/>
          <w:sz w:val="28"/>
        </w:rPr>
        <w:t xml:space="preserve">. Бухгалтерский управленческий учет. – Москва: ЗАО </w:t>
      </w:r>
      <w:proofErr w:type="spellStart"/>
      <w:r>
        <w:rPr>
          <w:spacing w:val="-6"/>
          <w:sz w:val="28"/>
        </w:rPr>
        <w:t>Финстатинформ</w:t>
      </w:r>
      <w:proofErr w:type="spellEnd"/>
      <w:r>
        <w:rPr>
          <w:spacing w:val="-6"/>
          <w:sz w:val="28"/>
        </w:rPr>
        <w:t>. -2000.-</w:t>
      </w:r>
      <w:proofErr w:type="spellStart"/>
      <w:r>
        <w:rPr>
          <w:spacing w:val="-6"/>
          <w:sz w:val="28"/>
        </w:rPr>
        <w:t>365с</w:t>
      </w:r>
      <w:proofErr w:type="spellEnd"/>
      <w:r>
        <w:rPr>
          <w:spacing w:val="-6"/>
          <w:sz w:val="28"/>
        </w:rPr>
        <w:t>.</w:t>
      </w:r>
    </w:p>
    <w:p w:rsidR="00A30B3F" w:rsidRDefault="00A30B3F" w:rsidP="00A30B3F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080"/>
          <w:tab w:val="num" w:pos="1429"/>
        </w:tabs>
        <w:ind w:left="0" w:firstLine="567"/>
        <w:jc w:val="both"/>
        <w:rPr>
          <w:spacing w:val="-6"/>
          <w:sz w:val="28"/>
        </w:rPr>
      </w:pPr>
      <w:r>
        <w:rPr>
          <w:bCs/>
          <w:color w:val="000000"/>
          <w:sz w:val="28"/>
        </w:rPr>
        <w:t>О бухгалтерском учете и финансовой отчетности. Закон Рес</w:t>
      </w:r>
      <w:r>
        <w:rPr>
          <w:bCs/>
          <w:color w:val="000000"/>
          <w:sz w:val="28"/>
        </w:rPr>
        <w:softHyphen/>
        <w:t>публики Казахстан от 28 февраля 2007, №234-</w:t>
      </w:r>
      <w:proofErr w:type="spellStart"/>
      <w:r>
        <w:rPr>
          <w:bCs/>
          <w:color w:val="000000"/>
          <w:sz w:val="28"/>
        </w:rPr>
        <w:t>III</w:t>
      </w:r>
      <w:proofErr w:type="spellEnd"/>
      <w:r>
        <w:rPr>
          <w:bCs/>
          <w:color w:val="000000"/>
          <w:sz w:val="28"/>
        </w:rPr>
        <w:t xml:space="preserve"> (с изменениями и дополнениями по состоянию на 26.12.2012 года).</w:t>
      </w:r>
    </w:p>
    <w:p w:rsidR="00A30B3F" w:rsidRDefault="00A30B3F" w:rsidP="00A30B3F">
      <w:pPr>
        <w:widowControl w:val="0"/>
        <w:numPr>
          <w:ilvl w:val="0"/>
          <w:numId w:val="1"/>
        </w:numPr>
        <w:tabs>
          <w:tab w:val="left" w:pos="900"/>
          <w:tab w:val="left" w:pos="1080"/>
          <w:tab w:val="num" w:pos="1429"/>
        </w:tabs>
        <w:ind w:left="0" w:firstLine="567"/>
        <w:jc w:val="both"/>
        <w:rPr>
          <w:color w:val="000000"/>
          <w:spacing w:val="3"/>
          <w:sz w:val="28"/>
        </w:rPr>
      </w:pPr>
      <w:r>
        <w:rPr>
          <w:spacing w:val="-6"/>
          <w:sz w:val="28"/>
        </w:rPr>
        <w:t xml:space="preserve"> </w:t>
      </w:r>
      <w:r>
        <w:rPr>
          <w:sz w:val="28"/>
          <w:szCs w:val="28"/>
        </w:rPr>
        <w:t>Международный стандарт финансовой отчетности для субъектов малого бизнеса. – Алматы, 2010</w:t>
      </w:r>
    </w:p>
    <w:p w:rsidR="00A30B3F" w:rsidRDefault="00A30B3F" w:rsidP="00A30B3F">
      <w:pPr>
        <w:widowControl w:val="0"/>
        <w:numPr>
          <w:ilvl w:val="0"/>
          <w:numId w:val="1"/>
        </w:numPr>
        <w:tabs>
          <w:tab w:val="left" w:pos="900"/>
          <w:tab w:val="left" w:pos="1080"/>
          <w:tab w:val="num" w:pos="1429"/>
        </w:tabs>
        <w:ind w:left="0" w:firstLine="567"/>
        <w:jc w:val="both"/>
        <w:rPr>
          <w:color w:val="000000"/>
          <w:sz w:val="28"/>
        </w:rPr>
      </w:pPr>
      <w:bookmarkStart w:id="1" w:name="_Toc275522601"/>
      <w:r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1"/>
      <w:r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A30B3F" w:rsidRDefault="00A30B3F" w:rsidP="00A30B3F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080"/>
          <w:tab w:val="num" w:pos="1429"/>
        </w:tabs>
        <w:ind w:left="0" w:firstLine="567"/>
        <w:jc w:val="both"/>
        <w:rPr>
          <w:iCs/>
          <w:spacing w:val="-6"/>
          <w:sz w:val="28"/>
        </w:rPr>
      </w:pPr>
      <w:proofErr w:type="spellStart"/>
      <w:r>
        <w:rPr>
          <w:iCs/>
          <w:spacing w:val="-6"/>
          <w:sz w:val="28"/>
        </w:rPr>
        <w:t>Нурсеитов</w:t>
      </w:r>
      <w:proofErr w:type="spellEnd"/>
      <w:r>
        <w:rPr>
          <w:iCs/>
          <w:spacing w:val="-6"/>
          <w:sz w:val="28"/>
        </w:rPr>
        <w:t xml:space="preserve"> </w:t>
      </w:r>
      <w:proofErr w:type="spellStart"/>
      <w:r>
        <w:rPr>
          <w:iCs/>
          <w:spacing w:val="-6"/>
          <w:sz w:val="28"/>
        </w:rPr>
        <w:t>Э.О</w:t>
      </w:r>
      <w:proofErr w:type="spellEnd"/>
      <w:r>
        <w:rPr>
          <w:iCs/>
          <w:spacing w:val="-6"/>
          <w:sz w:val="28"/>
        </w:rPr>
        <w:t xml:space="preserve">. Аудит: краткое руководство – Алматы: Издательство </w:t>
      </w:r>
      <w:proofErr w:type="spellStart"/>
      <w:r>
        <w:rPr>
          <w:iCs/>
          <w:spacing w:val="-6"/>
          <w:sz w:val="28"/>
          <w:lang w:val="en-US"/>
        </w:rPr>
        <w:t>LEM</w:t>
      </w:r>
      <w:proofErr w:type="spellEnd"/>
      <w:r>
        <w:rPr>
          <w:iCs/>
          <w:spacing w:val="-6"/>
          <w:sz w:val="28"/>
        </w:rPr>
        <w:t xml:space="preserve">, - 2007. – </w:t>
      </w:r>
      <w:proofErr w:type="spellStart"/>
      <w:r>
        <w:rPr>
          <w:iCs/>
          <w:spacing w:val="-6"/>
          <w:sz w:val="28"/>
        </w:rPr>
        <w:t>220с</w:t>
      </w:r>
      <w:proofErr w:type="spellEnd"/>
      <w:r>
        <w:rPr>
          <w:iCs/>
          <w:spacing w:val="-6"/>
          <w:sz w:val="28"/>
        </w:rPr>
        <w:t>.</w:t>
      </w:r>
    </w:p>
    <w:p w:rsidR="00A30B3F" w:rsidRDefault="00A30B3F" w:rsidP="00A30B3F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080"/>
          <w:tab w:val="num" w:pos="1429"/>
        </w:tabs>
        <w:ind w:left="0" w:firstLine="567"/>
        <w:jc w:val="both"/>
        <w:rPr>
          <w:spacing w:val="-6"/>
          <w:sz w:val="28"/>
        </w:rPr>
      </w:pPr>
      <w:r>
        <w:rPr>
          <w:spacing w:val="-6"/>
          <w:sz w:val="28"/>
        </w:rPr>
        <w:t>Энциклопедический словарь</w:t>
      </w:r>
      <w:proofErr w:type="gramStart"/>
      <w:r>
        <w:rPr>
          <w:spacing w:val="-6"/>
          <w:sz w:val="28"/>
        </w:rPr>
        <w:t>/ П</w:t>
      </w:r>
      <w:proofErr w:type="gramEnd"/>
      <w:r>
        <w:rPr>
          <w:spacing w:val="-6"/>
          <w:sz w:val="28"/>
        </w:rPr>
        <w:t xml:space="preserve">од ред. И. А. Андриевского. - СПб: Издатели Ф. А. Брокгауз, И. Ф. </w:t>
      </w:r>
      <w:proofErr w:type="spellStart"/>
      <w:r>
        <w:rPr>
          <w:spacing w:val="-6"/>
          <w:sz w:val="28"/>
        </w:rPr>
        <w:t>Ефрон</w:t>
      </w:r>
      <w:proofErr w:type="spellEnd"/>
      <w:r>
        <w:rPr>
          <w:spacing w:val="-6"/>
          <w:sz w:val="28"/>
        </w:rPr>
        <w:t xml:space="preserve">, 1990 - </w:t>
      </w:r>
      <w:proofErr w:type="spellStart"/>
      <w:r>
        <w:rPr>
          <w:spacing w:val="-6"/>
          <w:sz w:val="28"/>
        </w:rPr>
        <w:t>420с</w:t>
      </w:r>
      <w:proofErr w:type="spellEnd"/>
      <w:r>
        <w:rPr>
          <w:spacing w:val="-6"/>
          <w:sz w:val="28"/>
        </w:rPr>
        <w:t>.</w:t>
      </w:r>
    </w:p>
    <w:p w:rsidR="00A30B3F" w:rsidRDefault="00A30B3F" w:rsidP="00A30B3F">
      <w:pPr>
        <w:pStyle w:val="000"/>
        <w:widowControl w:val="0"/>
        <w:numPr>
          <w:ilvl w:val="0"/>
          <w:numId w:val="1"/>
        </w:numPr>
        <w:tabs>
          <w:tab w:val="left" w:pos="720"/>
          <w:tab w:val="left" w:pos="900"/>
          <w:tab w:val="left" w:pos="1080"/>
          <w:tab w:val="num" w:pos="1429"/>
        </w:tabs>
        <w:spacing w:line="240" w:lineRule="auto"/>
        <w:ind w:left="0" w:firstLine="567"/>
        <w:rPr>
          <w:spacing w:val="-6"/>
          <w:szCs w:val="24"/>
        </w:rPr>
      </w:pPr>
      <w:proofErr w:type="spellStart"/>
      <w:r>
        <w:rPr>
          <w:spacing w:val="-6"/>
          <w:szCs w:val="24"/>
        </w:rPr>
        <w:t>Березюк</w:t>
      </w:r>
      <w:proofErr w:type="spellEnd"/>
      <w:r>
        <w:rPr>
          <w:spacing w:val="-6"/>
          <w:szCs w:val="24"/>
        </w:rPr>
        <w:t xml:space="preserve"> </w:t>
      </w:r>
      <w:proofErr w:type="spellStart"/>
      <w:r>
        <w:rPr>
          <w:spacing w:val="-6"/>
          <w:szCs w:val="24"/>
        </w:rPr>
        <w:t>В.И</w:t>
      </w:r>
      <w:proofErr w:type="spellEnd"/>
      <w:r>
        <w:rPr>
          <w:spacing w:val="-6"/>
          <w:szCs w:val="24"/>
        </w:rPr>
        <w:t xml:space="preserve">. Учебно-методический комплекс для дистанционного </w:t>
      </w:r>
      <w:proofErr w:type="gramStart"/>
      <w:r>
        <w:rPr>
          <w:spacing w:val="-6"/>
          <w:szCs w:val="24"/>
        </w:rPr>
        <w:t>обучения по дисциплине</w:t>
      </w:r>
      <w:proofErr w:type="gramEnd"/>
      <w:r>
        <w:rPr>
          <w:spacing w:val="-6"/>
          <w:szCs w:val="24"/>
        </w:rPr>
        <w:t xml:space="preserve"> АУДИТ. – Караганда: </w:t>
      </w:r>
      <w:proofErr w:type="spellStart"/>
      <w:r>
        <w:rPr>
          <w:spacing w:val="-6"/>
          <w:szCs w:val="24"/>
        </w:rPr>
        <w:t>КЭУ</w:t>
      </w:r>
      <w:proofErr w:type="spellEnd"/>
      <w:r>
        <w:rPr>
          <w:spacing w:val="-6"/>
          <w:szCs w:val="24"/>
        </w:rPr>
        <w:t xml:space="preserve"> </w:t>
      </w:r>
      <w:proofErr w:type="spellStart"/>
      <w:r>
        <w:rPr>
          <w:spacing w:val="-6"/>
          <w:szCs w:val="24"/>
        </w:rPr>
        <w:t>Казпотребсоюза</w:t>
      </w:r>
      <w:proofErr w:type="spellEnd"/>
      <w:r>
        <w:rPr>
          <w:spacing w:val="-6"/>
          <w:szCs w:val="24"/>
        </w:rPr>
        <w:t>, 2006</w:t>
      </w:r>
    </w:p>
    <w:p w:rsidR="00A30B3F" w:rsidRDefault="00A30B3F" w:rsidP="00A30B3F">
      <w:pPr>
        <w:pStyle w:val="000"/>
        <w:widowControl w:val="0"/>
        <w:numPr>
          <w:ilvl w:val="0"/>
          <w:numId w:val="1"/>
        </w:numPr>
        <w:tabs>
          <w:tab w:val="left" w:pos="720"/>
          <w:tab w:val="left" w:pos="900"/>
          <w:tab w:val="left" w:pos="1080"/>
          <w:tab w:val="num" w:pos="1429"/>
        </w:tabs>
        <w:spacing w:line="240" w:lineRule="auto"/>
        <w:ind w:left="0" w:firstLine="567"/>
      </w:pPr>
      <w:r>
        <w:rPr>
          <w:spacing w:val="-6"/>
          <w:szCs w:val="24"/>
        </w:rPr>
        <w:t xml:space="preserve"> </w:t>
      </w:r>
      <w:proofErr w:type="spellStart"/>
      <w:r>
        <w:t>Ержанов</w:t>
      </w:r>
      <w:proofErr w:type="spellEnd"/>
      <w:r>
        <w:t xml:space="preserve"> </w:t>
      </w:r>
      <w:proofErr w:type="spellStart"/>
      <w:r>
        <w:t>М.С</w:t>
      </w:r>
      <w:proofErr w:type="spellEnd"/>
      <w:r>
        <w:t xml:space="preserve">. Аудит – 1 (базовый учебник)- Алматы: </w:t>
      </w:r>
      <w:proofErr w:type="spellStart"/>
      <w:r>
        <w:t>Бастау</w:t>
      </w:r>
      <w:proofErr w:type="spellEnd"/>
      <w:r>
        <w:t xml:space="preserve">, 2005 </w:t>
      </w:r>
      <w:proofErr w:type="spellStart"/>
      <w:r>
        <w:t>стр.33</w:t>
      </w:r>
      <w:proofErr w:type="spellEnd"/>
      <w:r>
        <w:t>-45</w:t>
      </w:r>
    </w:p>
    <w:p w:rsidR="00A30B3F" w:rsidRDefault="00A30B3F" w:rsidP="007116AF">
      <w:pPr>
        <w:pStyle w:val="000"/>
        <w:widowControl w:val="0"/>
        <w:numPr>
          <w:ilvl w:val="0"/>
          <w:numId w:val="1"/>
        </w:numPr>
        <w:tabs>
          <w:tab w:val="left" w:pos="720"/>
          <w:tab w:val="left" w:pos="900"/>
          <w:tab w:val="left" w:pos="1080"/>
          <w:tab w:val="num" w:pos="1429"/>
        </w:tabs>
        <w:spacing w:line="240" w:lineRule="auto"/>
        <w:ind w:left="0" w:firstLine="567"/>
        <w:sectPr w:rsidR="00A30B3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FF0000"/>
          <w:spacing w:val="-6"/>
          <w:szCs w:val="24"/>
        </w:rPr>
        <w:t xml:space="preserve"> </w:t>
      </w:r>
      <w:r>
        <w:t xml:space="preserve">Сборник Международных стандартов аудита и контроля качества /пер. с англ./ – Алматы: издательство </w:t>
      </w:r>
      <w:proofErr w:type="spellStart"/>
      <w:r>
        <w:t>ПАО</w:t>
      </w:r>
      <w:proofErr w:type="spellEnd"/>
      <w:r>
        <w:t xml:space="preserve"> «Палата аудитор</w:t>
      </w:r>
      <w:r w:rsidR="007116AF">
        <w:t xml:space="preserve">ов </w:t>
      </w:r>
      <w:proofErr w:type="spellStart"/>
      <w:r w:rsidR="007116AF">
        <w:t>РК</w:t>
      </w:r>
      <w:proofErr w:type="spellEnd"/>
      <w:r w:rsidR="007116AF">
        <w:t xml:space="preserve">», 2009 – 985 </w:t>
      </w:r>
    </w:p>
    <w:p w:rsidR="00B771ED" w:rsidRDefault="00B771ED" w:rsidP="007116AF">
      <w:bookmarkStart w:id="2" w:name="_GoBack"/>
      <w:bookmarkEnd w:id="2"/>
    </w:p>
    <w:sectPr w:rsidR="00B7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FF" w:rsidRDefault="005770FF">
      <w:r>
        <w:separator/>
      </w:r>
    </w:p>
  </w:endnote>
  <w:endnote w:type="continuationSeparator" w:id="0">
    <w:p w:rsidR="005770FF" w:rsidRDefault="0057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88" w:rsidRDefault="00A30B3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4188" w:rsidRDefault="006441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88" w:rsidRDefault="00A30B3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16AF">
      <w:rPr>
        <w:rStyle w:val="a6"/>
        <w:noProof/>
      </w:rPr>
      <w:t>2</w:t>
    </w:r>
    <w:r>
      <w:rPr>
        <w:rStyle w:val="a6"/>
      </w:rPr>
      <w:fldChar w:fldCharType="end"/>
    </w:r>
  </w:p>
  <w:p w:rsidR="00644188" w:rsidRDefault="006441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FF" w:rsidRDefault="005770FF">
      <w:r>
        <w:separator/>
      </w:r>
    </w:p>
  </w:footnote>
  <w:footnote w:type="continuationSeparator" w:id="0">
    <w:p w:rsidR="005770FF" w:rsidRDefault="0057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88" w:rsidRDefault="00A30B3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4188" w:rsidRDefault="0064418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88" w:rsidRDefault="0064418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E8E"/>
    <w:multiLevelType w:val="hybridMultilevel"/>
    <w:tmpl w:val="A85670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3F"/>
    <w:rsid w:val="005770FF"/>
    <w:rsid w:val="00644188"/>
    <w:rsid w:val="007116AF"/>
    <w:rsid w:val="00A30B3F"/>
    <w:rsid w:val="00B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3F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A30B3F"/>
    <w:pPr>
      <w:keepNext/>
      <w:ind w:firstLine="454"/>
      <w:outlineLvl w:val="0"/>
    </w:pPr>
    <w:rPr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A30B3F"/>
    <w:pPr>
      <w:widowControl w:val="0"/>
      <w:tabs>
        <w:tab w:val="right" w:leader="dot" w:pos="9628"/>
      </w:tabs>
      <w:jc w:val="both"/>
    </w:pPr>
    <w:rPr>
      <w:caps/>
      <w:sz w:val="28"/>
      <w:szCs w:val="28"/>
    </w:rPr>
  </w:style>
  <w:style w:type="paragraph" w:styleId="2">
    <w:name w:val="toc 2"/>
    <w:basedOn w:val="a"/>
    <w:next w:val="a"/>
    <w:autoRedefine/>
    <w:semiHidden/>
    <w:rsid w:val="00A30B3F"/>
    <w:pPr>
      <w:ind w:left="240"/>
    </w:pPr>
  </w:style>
  <w:style w:type="paragraph" w:styleId="3">
    <w:name w:val="toc 3"/>
    <w:basedOn w:val="a"/>
    <w:next w:val="a"/>
    <w:autoRedefine/>
    <w:semiHidden/>
    <w:rsid w:val="00A30B3F"/>
    <w:pPr>
      <w:tabs>
        <w:tab w:val="right" w:leader="dot" w:pos="9628"/>
      </w:tabs>
      <w:ind w:left="480" w:hanging="480"/>
    </w:pPr>
    <w:rPr>
      <w:caps/>
    </w:rPr>
  </w:style>
  <w:style w:type="character" w:styleId="a3">
    <w:name w:val="Hyperlink"/>
    <w:basedOn w:val="a0"/>
    <w:semiHidden/>
    <w:rsid w:val="00A30B3F"/>
    <w:rPr>
      <w:color w:val="0000FF"/>
      <w:u w:val="single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"/>
    <w:basedOn w:val="a0"/>
    <w:link w:val="1"/>
    <w:rsid w:val="00A30B3F"/>
    <w:rPr>
      <w:kern w:val="28"/>
      <w:sz w:val="28"/>
    </w:rPr>
  </w:style>
  <w:style w:type="paragraph" w:styleId="a4">
    <w:name w:val="header"/>
    <w:basedOn w:val="a"/>
    <w:link w:val="a5"/>
    <w:semiHidden/>
    <w:rsid w:val="00A30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A30B3F"/>
    <w:rPr>
      <w:sz w:val="24"/>
      <w:szCs w:val="24"/>
    </w:rPr>
  </w:style>
  <w:style w:type="character" w:styleId="a6">
    <w:name w:val="page number"/>
    <w:basedOn w:val="a0"/>
    <w:semiHidden/>
    <w:rsid w:val="00A30B3F"/>
  </w:style>
  <w:style w:type="paragraph" w:customStyle="1" w:styleId="000">
    <w:name w:val="Основной текст с отст000"/>
    <w:basedOn w:val="a"/>
    <w:rsid w:val="00A30B3F"/>
    <w:pPr>
      <w:spacing w:line="360" w:lineRule="atLeast"/>
      <w:ind w:firstLine="567"/>
      <w:jc w:val="both"/>
    </w:pPr>
    <w:rPr>
      <w:sz w:val="28"/>
      <w:szCs w:val="20"/>
    </w:rPr>
  </w:style>
  <w:style w:type="paragraph" w:styleId="a7">
    <w:name w:val="footer"/>
    <w:basedOn w:val="a"/>
    <w:link w:val="a8"/>
    <w:semiHidden/>
    <w:rsid w:val="00A30B3F"/>
    <w:pPr>
      <w:widowControl w:val="0"/>
      <w:tabs>
        <w:tab w:val="center" w:pos="4677"/>
        <w:tab w:val="right" w:pos="9355"/>
      </w:tabs>
      <w:spacing w:line="360" w:lineRule="auto"/>
      <w:ind w:firstLine="425"/>
    </w:pPr>
    <w:rPr>
      <w:sz w:val="28"/>
    </w:rPr>
  </w:style>
  <w:style w:type="character" w:customStyle="1" w:styleId="a8">
    <w:name w:val="Нижний колонтитул Знак"/>
    <w:basedOn w:val="a0"/>
    <w:link w:val="a7"/>
    <w:semiHidden/>
    <w:rsid w:val="00A30B3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3F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A30B3F"/>
    <w:pPr>
      <w:keepNext/>
      <w:ind w:firstLine="454"/>
      <w:outlineLvl w:val="0"/>
    </w:pPr>
    <w:rPr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A30B3F"/>
    <w:pPr>
      <w:widowControl w:val="0"/>
      <w:tabs>
        <w:tab w:val="right" w:leader="dot" w:pos="9628"/>
      </w:tabs>
      <w:jc w:val="both"/>
    </w:pPr>
    <w:rPr>
      <w:caps/>
      <w:sz w:val="28"/>
      <w:szCs w:val="28"/>
    </w:rPr>
  </w:style>
  <w:style w:type="paragraph" w:styleId="2">
    <w:name w:val="toc 2"/>
    <w:basedOn w:val="a"/>
    <w:next w:val="a"/>
    <w:autoRedefine/>
    <w:semiHidden/>
    <w:rsid w:val="00A30B3F"/>
    <w:pPr>
      <w:ind w:left="240"/>
    </w:pPr>
  </w:style>
  <w:style w:type="paragraph" w:styleId="3">
    <w:name w:val="toc 3"/>
    <w:basedOn w:val="a"/>
    <w:next w:val="a"/>
    <w:autoRedefine/>
    <w:semiHidden/>
    <w:rsid w:val="00A30B3F"/>
    <w:pPr>
      <w:tabs>
        <w:tab w:val="right" w:leader="dot" w:pos="9628"/>
      </w:tabs>
      <w:ind w:left="480" w:hanging="480"/>
    </w:pPr>
    <w:rPr>
      <w:caps/>
    </w:rPr>
  </w:style>
  <w:style w:type="character" w:styleId="a3">
    <w:name w:val="Hyperlink"/>
    <w:basedOn w:val="a0"/>
    <w:semiHidden/>
    <w:rsid w:val="00A30B3F"/>
    <w:rPr>
      <w:color w:val="0000FF"/>
      <w:u w:val="single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"/>
    <w:basedOn w:val="a0"/>
    <w:link w:val="1"/>
    <w:rsid w:val="00A30B3F"/>
    <w:rPr>
      <w:kern w:val="28"/>
      <w:sz w:val="28"/>
    </w:rPr>
  </w:style>
  <w:style w:type="paragraph" w:styleId="a4">
    <w:name w:val="header"/>
    <w:basedOn w:val="a"/>
    <w:link w:val="a5"/>
    <w:semiHidden/>
    <w:rsid w:val="00A30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A30B3F"/>
    <w:rPr>
      <w:sz w:val="24"/>
      <w:szCs w:val="24"/>
    </w:rPr>
  </w:style>
  <w:style w:type="character" w:styleId="a6">
    <w:name w:val="page number"/>
    <w:basedOn w:val="a0"/>
    <w:semiHidden/>
    <w:rsid w:val="00A30B3F"/>
  </w:style>
  <w:style w:type="paragraph" w:customStyle="1" w:styleId="000">
    <w:name w:val="Основной текст с отст000"/>
    <w:basedOn w:val="a"/>
    <w:rsid w:val="00A30B3F"/>
    <w:pPr>
      <w:spacing w:line="360" w:lineRule="atLeast"/>
      <w:ind w:firstLine="567"/>
      <w:jc w:val="both"/>
    </w:pPr>
    <w:rPr>
      <w:sz w:val="28"/>
      <w:szCs w:val="20"/>
    </w:rPr>
  </w:style>
  <w:style w:type="paragraph" w:styleId="a7">
    <w:name w:val="footer"/>
    <w:basedOn w:val="a"/>
    <w:link w:val="a8"/>
    <w:semiHidden/>
    <w:rsid w:val="00A30B3F"/>
    <w:pPr>
      <w:widowControl w:val="0"/>
      <w:tabs>
        <w:tab w:val="center" w:pos="4677"/>
        <w:tab w:val="right" w:pos="9355"/>
      </w:tabs>
      <w:spacing w:line="360" w:lineRule="auto"/>
      <w:ind w:firstLine="425"/>
    </w:pPr>
    <w:rPr>
      <w:sz w:val="28"/>
    </w:rPr>
  </w:style>
  <w:style w:type="character" w:customStyle="1" w:styleId="a8">
    <w:name w:val="Нижний колонтитул Знак"/>
    <w:basedOn w:val="a0"/>
    <w:link w:val="a7"/>
    <w:semiHidden/>
    <w:rsid w:val="00A30B3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2016-05-04T07:35:00Z</dcterms:created>
  <dcterms:modified xsi:type="dcterms:W3CDTF">2016-05-04T07:35:00Z</dcterms:modified>
</cp:coreProperties>
</file>