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30" w:rsidRDefault="00D10A30" w:rsidP="00D10A30">
      <w:pPr>
        <w:pStyle w:val="1"/>
        <w:widowControl w:val="0"/>
        <w:rPr>
          <w:color w:val="000000"/>
        </w:rPr>
      </w:pPr>
      <w:bookmarkStart w:id="0" w:name="_Toc336003070"/>
      <w:bookmarkStart w:id="1" w:name="_Toc337634683"/>
      <w:r>
        <w:rPr>
          <w:color w:val="000000"/>
        </w:rPr>
        <w:t>Содержание</w:t>
      </w:r>
      <w:bookmarkEnd w:id="0"/>
      <w:bookmarkEnd w:id="1"/>
    </w:p>
    <w:p w:rsidR="00D10A30" w:rsidRDefault="00D10A30" w:rsidP="00D10A30">
      <w:pPr>
        <w:widowControl w:val="0"/>
        <w:rPr>
          <w:color w:val="000000"/>
        </w:rPr>
      </w:pPr>
    </w:p>
    <w:p w:rsidR="00D10A30" w:rsidRDefault="00D10A30" w:rsidP="00D10A30">
      <w:pPr>
        <w:widowControl w:val="0"/>
        <w:ind w:firstLine="0"/>
        <w:jc w:val="left"/>
        <w:rPr>
          <w:color w:val="000000"/>
        </w:rPr>
      </w:pPr>
    </w:p>
    <w:p w:rsidR="00D10A30" w:rsidRDefault="00D10A30" w:rsidP="00D10A30">
      <w:pPr>
        <w:pStyle w:val="11"/>
        <w:rPr>
          <w:rStyle w:val="a3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337634686" w:history="1">
        <w:r>
          <w:rPr>
            <w:rStyle w:val="a3"/>
          </w:rPr>
          <w:t>Введение</w:t>
        </w:r>
      </w:hyperlink>
    </w:p>
    <w:p w:rsidR="00D10A30" w:rsidRDefault="00D10A30" w:rsidP="00D10A30">
      <w:pPr>
        <w:rPr>
          <w:noProof/>
        </w:rPr>
      </w:pPr>
    </w:p>
    <w:p w:rsidR="00D10A30" w:rsidRDefault="00E92901" w:rsidP="00D10A30">
      <w:pPr>
        <w:pStyle w:val="11"/>
        <w:rPr>
          <w:rStyle w:val="a3"/>
        </w:rPr>
      </w:pPr>
      <w:hyperlink w:anchor="_Toc337634687" w:history="1">
        <w:r w:rsidR="00D10A30">
          <w:rPr>
            <w:rStyle w:val="a3"/>
          </w:rPr>
          <w:t>1 Организация и регулирование аудиторской деятельности в России</w:t>
        </w:r>
      </w:hyperlink>
    </w:p>
    <w:p w:rsidR="00D10A30" w:rsidRDefault="00D10A30" w:rsidP="00D10A30">
      <w:pPr>
        <w:rPr>
          <w:noProof/>
        </w:rPr>
      </w:pPr>
    </w:p>
    <w:p w:rsidR="00D10A30" w:rsidRDefault="00E92901" w:rsidP="00D10A30">
      <w:pPr>
        <w:pStyle w:val="11"/>
        <w:rPr>
          <w:rStyle w:val="a3"/>
        </w:rPr>
      </w:pPr>
      <w:hyperlink w:anchor="_Toc337634688" w:history="1">
        <w:r w:rsidR="00D10A30">
          <w:rPr>
            <w:rStyle w:val="a3"/>
          </w:rPr>
          <w:t>2 Международный опыт регулирования аудиторской деятельности в России</w:t>
        </w:r>
      </w:hyperlink>
    </w:p>
    <w:p w:rsidR="00D10A30" w:rsidRDefault="00D10A30" w:rsidP="00D10A30">
      <w:pPr>
        <w:rPr>
          <w:noProof/>
        </w:rPr>
      </w:pPr>
    </w:p>
    <w:p w:rsidR="00D10A30" w:rsidRDefault="00E92901" w:rsidP="00D10A30">
      <w:pPr>
        <w:pStyle w:val="11"/>
        <w:rPr>
          <w:rStyle w:val="a3"/>
        </w:rPr>
      </w:pPr>
      <w:hyperlink w:anchor="_Toc337634689" w:history="1">
        <w:r w:rsidR="00D10A30">
          <w:rPr>
            <w:rStyle w:val="a3"/>
          </w:rPr>
          <w:t>3 Международный опыт организации аудиторской деятельности в России и его использование в Республике Казахстан</w:t>
        </w:r>
      </w:hyperlink>
    </w:p>
    <w:p w:rsidR="00D10A30" w:rsidRDefault="00D10A30" w:rsidP="00D10A30">
      <w:pPr>
        <w:rPr>
          <w:noProof/>
        </w:rPr>
      </w:pPr>
    </w:p>
    <w:p w:rsidR="00D10A30" w:rsidRDefault="00E92901" w:rsidP="00D10A30">
      <w:pPr>
        <w:pStyle w:val="11"/>
        <w:rPr>
          <w:rStyle w:val="a3"/>
        </w:rPr>
      </w:pPr>
      <w:hyperlink w:anchor="_Toc337634690" w:history="1">
        <w:r w:rsidR="00D10A30">
          <w:rPr>
            <w:rStyle w:val="a3"/>
          </w:rPr>
          <w:t>Заключение</w:t>
        </w:r>
      </w:hyperlink>
    </w:p>
    <w:p w:rsidR="00D10A30" w:rsidRDefault="00D10A30" w:rsidP="00D10A30">
      <w:pPr>
        <w:rPr>
          <w:noProof/>
        </w:rPr>
      </w:pPr>
    </w:p>
    <w:p w:rsidR="00D10A30" w:rsidRDefault="00E92901" w:rsidP="00D10A30">
      <w:pPr>
        <w:pStyle w:val="11"/>
        <w:rPr>
          <w:sz w:val="24"/>
        </w:rPr>
      </w:pPr>
      <w:hyperlink w:anchor="_Toc337634691" w:history="1">
        <w:r w:rsidR="00D10A30">
          <w:rPr>
            <w:rStyle w:val="a3"/>
          </w:rPr>
          <w:t>Список использованной литературы</w:t>
        </w:r>
      </w:hyperlink>
    </w:p>
    <w:p w:rsidR="00D10A30" w:rsidRDefault="00D10A30" w:rsidP="00D10A30">
      <w:pPr>
        <w:rPr>
          <w:color w:val="000000"/>
        </w:rPr>
      </w:pPr>
      <w:r>
        <w:rPr>
          <w:color w:val="000000"/>
        </w:rPr>
        <w:fldChar w:fldCharType="end"/>
      </w:r>
    </w:p>
    <w:p w:rsidR="00D10A30" w:rsidRDefault="00D10A30" w:rsidP="00D10A30">
      <w:r>
        <w:br w:type="page"/>
      </w:r>
    </w:p>
    <w:p w:rsidR="00D10A30" w:rsidRDefault="00D10A30" w:rsidP="00D10A30">
      <w:pPr>
        <w:pStyle w:val="1"/>
        <w:widowControl w:val="0"/>
        <w:rPr>
          <w:color w:val="000000"/>
        </w:rPr>
      </w:pPr>
      <w:bookmarkStart w:id="2" w:name="_Toc337634691"/>
      <w:r>
        <w:rPr>
          <w:color w:val="000000"/>
        </w:rPr>
        <w:lastRenderedPageBreak/>
        <w:t>Список использованной литературы</w:t>
      </w:r>
      <w:bookmarkEnd w:id="2"/>
    </w:p>
    <w:p w:rsidR="00D10A30" w:rsidRDefault="00D10A30" w:rsidP="00D10A30">
      <w:pPr>
        <w:widowControl w:val="0"/>
        <w:rPr>
          <w:color w:val="000000"/>
        </w:rPr>
      </w:pPr>
    </w:p>
    <w:p w:rsidR="00D10A30" w:rsidRDefault="00D10A30" w:rsidP="00D10A30">
      <w:pPr>
        <w:widowControl w:val="0"/>
        <w:tabs>
          <w:tab w:val="left" w:pos="1080"/>
          <w:tab w:val="num" w:pos="1854"/>
        </w:tabs>
      </w:pPr>
    </w:p>
    <w:p w:rsidR="00D10A30" w:rsidRDefault="00D10A30" w:rsidP="00D10A30">
      <w:pPr>
        <w:pStyle w:val="a5"/>
        <w:numPr>
          <w:ilvl w:val="0"/>
          <w:numId w:val="1"/>
        </w:numPr>
        <w:tabs>
          <w:tab w:val="clear" w:pos="1377"/>
          <w:tab w:val="num" w:pos="0"/>
          <w:tab w:val="left" w:pos="900"/>
          <w:tab w:val="left" w:pos="1260"/>
        </w:tabs>
        <w:ind w:left="0" w:firstLine="567"/>
        <w:rPr>
          <w:color w:val="000000"/>
          <w:sz w:val="28"/>
        </w:rPr>
      </w:pPr>
      <w:r>
        <w:rPr>
          <w:color w:val="000000"/>
          <w:sz w:val="28"/>
        </w:rPr>
        <w:t xml:space="preserve">Колбасин </w:t>
      </w:r>
      <w:proofErr w:type="spellStart"/>
      <w:r>
        <w:rPr>
          <w:color w:val="000000"/>
          <w:sz w:val="28"/>
        </w:rPr>
        <w:t>В.И</w:t>
      </w:r>
      <w:proofErr w:type="spellEnd"/>
      <w:r>
        <w:rPr>
          <w:color w:val="000000"/>
          <w:sz w:val="28"/>
        </w:rPr>
        <w:t>.</w:t>
      </w:r>
      <w:r>
        <w:rPr>
          <w:rStyle w:val="apple-converted-space"/>
          <w:color w:val="000000"/>
          <w:sz w:val="28"/>
        </w:rPr>
        <w:t xml:space="preserve"> </w:t>
      </w:r>
      <w:hyperlink r:id="rId6" w:history="1">
        <w:r>
          <w:rPr>
            <w:rStyle w:val="a3"/>
            <w:color w:val="000000"/>
            <w:sz w:val="28"/>
          </w:rPr>
          <w:t xml:space="preserve">Наша цель - повышение </w:t>
        </w:r>
        <w:proofErr w:type="spellStart"/>
        <w:r>
          <w:rPr>
            <w:rStyle w:val="a3"/>
            <w:color w:val="000000"/>
            <w:sz w:val="28"/>
          </w:rPr>
          <w:t>престижа</w:t>
        </w:r>
      </w:hyperlink>
      <w:r>
        <w:rPr>
          <w:color w:val="000000"/>
          <w:sz w:val="28"/>
        </w:rPr>
        <w:t>професс</w:t>
      </w:r>
      <w:proofErr w:type="gramStart"/>
      <w:r>
        <w:rPr>
          <w:color w:val="000000"/>
          <w:sz w:val="28"/>
        </w:rPr>
        <w:t>ии</w:t>
      </w:r>
      <w:proofErr w:type="spellEnd"/>
      <w:r>
        <w:rPr>
          <w:color w:val="000000"/>
          <w:sz w:val="28"/>
        </w:rPr>
        <w:t xml:space="preserve"> ау</w:t>
      </w:r>
      <w:proofErr w:type="gramEnd"/>
      <w:r>
        <w:rPr>
          <w:color w:val="000000"/>
          <w:sz w:val="28"/>
        </w:rPr>
        <w:t>дитора // Аудиторские ведомости. 2008. N 2.</w:t>
      </w:r>
    </w:p>
    <w:p w:rsidR="00D10A30" w:rsidRDefault="00D10A30" w:rsidP="00D10A30">
      <w:pPr>
        <w:pStyle w:val="a5"/>
        <w:numPr>
          <w:ilvl w:val="0"/>
          <w:numId w:val="1"/>
        </w:numPr>
        <w:tabs>
          <w:tab w:val="clear" w:pos="1377"/>
          <w:tab w:val="num" w:pos="0"/>
          <w:tab w:val="left" w:pos="900"/>
          <w:tab w:val="left" w:pos="1260"/>
        </w:tabs>
        <w:ind w:left="0" w:firstLine="567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Васильчук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О.И</w:t>
      </w:r>
      <w:proofErr w:type="spellEnd"/>
      <w:r>
        <w:rPr>
          <w:color w:val="000000"/>
          <w:sz w:val="28"/>
        </w:rPr>
        <w:t xml:space="preserve">., Спиридонова </w:t>
      </w:r>
      <w:proofErr w:type="spellStart"/>
      <w:r>
        <w:rPr>
          <w:color w:val="000000"/>
          <w:sz w:val="28"/>
        </w:rPr>
        <w:t>Е.Е</w:t>
      </w:r>
      <w:proofErr w:type="spellEnd"/>
      <w:r>
        <w:rPr>
          <w:color w:val="000000"/>
          <w:sz w:val="28"/>
        </w:rPr>
        <w:t xml:space="preserve">., </w:t>
      </w:r>
      <w:proofErr w:type="spellStart"/>
      <w:r>
        <w:rPr>
          <w:color w:val="000000"/>
          <w:sz w:val="28"/>
        </w:rPr>
        <w:t>Загрязкина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Е.Е</w:t>
      </w:r>
      <w:proofErr w:type="spellEnd"/>
      <w:r>
        <w:rPr>
          <w:color w:val="000000"/>
          <w:sz w:val="28"/>
        </w:rPr>
        <w:t xml:space="preserve">. История развития и становления бухгалтерского учета и аудита. М., 2001. </w:t>
      </w:r>
    </w:p>
    <w:p w:rsidR="00D10A30" w:rsidRDefault="00D10A30" w:rsidP="00D10A30">
      <w:pPr>
        <w:pStyle w:val="a5"/>
        <w:numPr>
          <w:ilvl w:val="0"/>
          <w:numId w:val="1"/>
        </w:numPr>
        <w:tabs>
          <w:tab w:val="clear" w:pos="1377"/>
          <w:tab w:val="num" w:pos="0"/>
          <w:tab w:val="left" w:pos="900"/>
          <w:tab w:val="left" w:pos="1260"/>
        </w:tabs>
        <w:ind w:left="0" w:firstLine="567"/>
        <w:rPr>
          <w:color w:val="000000"/>
          <w:sz w:val="28"/>
        </w:rPr>
      </w:pPr>
      <w:r>
        <w:rPr>
          <w:color w:val="000000"/>
          <w:sz w:val="28"/>
        </w:rPr>
        <w:t xml:space="preserve">Ерофеева </w:t>
      </w:r>
      <w:proofErr w:type="spellStart"/>
      <w:r>
        <w:rPr>
          <w:color w:val="000000"/>
          <w:sz w:val="28"/>
        </w:rPr>
        <w:t>В.А</w:t>
      </w:r>
      <w:proofErr w:type="spellEnd"/>
      <w:r>
        <w:rPr>
          <w:color w:val="000000"/>
          <w:sz w:val="28"/>
        </w:rPr>
        <w:t xml:space="preserve">., Пискунов </w:t>
      </w:r>
      <w:proofErr w:type="spellStart"/>
      <w:r>
        <w:rPr>
          <w:color w:val="000000"/>
          <w:sz w:val="28"/>
        </w:rPr>
        <w:t>В.А</w:t>
      </w:r>
      <w:proofErr w:type="spellEnd"/>
      <w:r>
        <w:rPr>
          <w:color w:val="000000"/>
          <w:sz w:val="28"/>
        </w:rPr>
        <w:t xml:space="preserve">., </w:t>
      </w:r>
      <w:proofErr w:type="spellStart"/>
      <w:r>
        <w:rPr>
          <w:color w:val="000000"/>
          <w:sz w:val="28"/>
        </w:rPr>
        <w:t>Битюкова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Т.А</w:t>
      </w:r>
      <w:proofErr w:type="spellEnd"/>
      <w:r>
        <w:rPr>
          <w:color w:val="000000"/>
          <w:sz w:val="28"/>
        </w:rPr>
        <w:t xml:space="preserve">. Аудит. М.: </w:t>
      </w:r>
      <w:proofErr w:type="spellStart"/>
      <w:r>
        <w:rPr>
          <w:color w:val="000000"/>
          <w:sz w:val="28"/>
        </w:rPr>
        <w:t>Юрайт</w:t>
      </w:r>
      <w:proofErr w:type="spellEnd"/>
      <w:r>
        <w:rPr>
          <w:color w:val="000000"/>
          <w:sz w:val="28"/>
        </w:rPr>
        <w:t>, 2010.</w:t>
      </w:r>
    </w:p>
    <w:p w:rsidR="00D10A30" w:rsidRDefault="00E92901" w:rsidP="00D10A30">
      <w:pPr>
        <w:pStyle w:val="a5"/>
        <w:numPr>
          <w:ilvl w:val="0"/>
          <w:numId w:val="1"/>
        </w:numPr>
        <w:tabs>
          <w:tab w:val="clear" w:pos="1377"/>
          <w:tab w:val="num" w:pos="0"/>
          <w:tab w:val="left" w:pos="900"/>
          <w:tab w:val="left" w:pos="1260"/>
        </w:tabs>
        <w:ind w:left="0" w:firstLine="567"/>
        <w:rPr>
          <w:color w:val="000000"/>
          <w:sz w:val="28"/>
        </w:rPr>
      </w:pPr>
      <w:hyperlink r:id="rId7" w:history="1">
        <w:r w:rsidR="00D10A30">
          <w:rPr>
            <w:rStyle w:val="a3"/>
            <w:color w:val="000000"/>
            <w:sz w:val="28"/>
          </w:rPr>
          <w:t>Положение</w:t>
        </w:r>
      </w:hyperlink>
      <w:r w:rsidR="00D10A30">
        <w:rPr>
          <w:rStyle w:val="apple-converted-space"/>
          <w:color w:val="000000"/>
          <w:sz w:val="28"/>
        </w:rPr>
        <w:t xml:space="preserve"> </w:t>
      </w:r>
      <w:r w:rsidR="00D10A30">
        <w:rPr>
          <w:color w:val="000000"/>
          <w:sz w:val="28"/>
        </w:rPr>
        <w:t>о Комиссии по аудиторской деятельности при Президенте РФ утверждено распоряжением Президента РФ от 4 февраля 1994 г. N 54-</w:t>
      </w:r>
      <w:proofErr w:type="spellStart"/>
      <w:r w:rsidR="00D10A30">
        <w:rPr>
          <w:color w:val="000000"/>
          <w:sz w:val="28"/>
        </w:rPr>
        <w:t>рп</w:t>
      </w:r>
      <w:proofErr w:type="spellEnd"/>
      <w:r w:rsidR="00D10A30">
        <w:rPr>
          <w:color w:val="000000"/>
          <w:sz w:val="28"/>
        </w:rPr>
        <w:t xml:space="preserve"> // </w:t>
      </w:r>
      <w:proofErr w:type="spellStart"/>
      <w:r w:rsidR="00D10A30">
        <w:rPr>
          <w:color w:val="000000"/>
          <w:sz w:val="28"/>
        </w:rPr>
        <w:t>САПП</w:t>
      </w:r>
      <w:proofErr w:type="spellEnd"/>
      <w:r w:rsidR="00D10A30">
        <w:rPr>
          <w:color w:val="000000"/>
          <w:sz w:val="28"/>
        </w:rPr>
        <w:t xml:space="preserve"> РФ. 1994. N 7. Ст. 438.</w:t>
      </w:r>
    </w:p>
    <w:p w:rsidR="00D10A30" w:rsidRDefault="00D10A30" w:rsidP="00D10A30">
      <w:pPr>
        <w:pStyle w:val="a5"/>
        <w:numPr>
          <w:ilvl w:val="0"/>
          <w:numId w:val="1"/>
        </w:numPr>
        <w:tabs>
          <w:tab w:val="clear" w:pos="1377"/>
          <w:tab w:val="num" w:pos="0"/>
          <w:tab w:val="left" w:pos="900"/>
          <w:tab w:val="left" w:pos="1260"/>
        </w:tabs>
        <w:ind w:left="0" w:firstLine="567"/>
        <w:rPr>
          <w:color w:val="000000"/>
          <w:sz w:val="28"/>
        </w:rPr>
      </w:pPr>
      <w:r>
        <w:rPr>
          <w:color w:val="000000"/>
          <w:sz w:val="28"/>
        </w:rPr>
        <w:t>Постановление Правительства РФ от 6 мая 1994 г. N 482 "Об утверждении нормативных документов по регулированию аудиторской деятельности в Российской Федерации".</w:t>
      </w:r>
    </w:p>
    <w:p w:rsidR="00D10A30" w:rsidRDefault="00D10A30" w:rsidP="00D10A30">
      <w:pPr>
        <w:pStyle w:val="a5"/>
        <w:numPr>
          <w:ilvl w:val="0"/>
          <w:numId w:val="1"/>
        </w:numPr>
        <w:tabs>
          <w:tab w:val="clear" w:pos="1377"/>
          <w:tab w:val="num" w:pos="0"/>
          <w:tab w:val="left" w:pos="900"/>
          <w:tab w:val="left" w:pos="1260"/>
        </w:tabs>
        <w:ind w:left="0" w:firstLine="567"/>
        <w:rPr>
          <w:color w:val="000000"/>
          <w:sz w:val="28"/>
        </w:rPr>
      </w:pPr>
      <w:r>
        <w:rPr>
          <w:color w:val="000000"/>
          <w:sz w:val="28"/>
          <w:lang w:val="en-US"/>
        </w:rPr>
        <w:t>O</w:t>
      </w:r>
      <w:proofErr w:type="spellStart"/>
      <w:r>
        <w:rPr>
          <w:color w:val="000000"/>
          <w:sz w:val="28"/>
        </w:rPr>
        <w:t>фициальное</w:t>
      </w:r>
      <w:proofErr w:type="spellEnd"/>
      <w:r>
        <w:rPr>
          <w:rStyle w:val="apple-converted-space"/>
          <w:color w:val="000000"/>
          <w:sz w:val="28"/>
        </w:rPr>
        <w:t xml:space="preserve"> </w:t>
      </w:r>
      <w:hyperlink r:id="rId8" w:history="1">
        <w:r>
          <w:rPr>
            <w:rStyle w:val="a3"/>
            <w:color w:val="000000"/>
            <w:sz w:val="28"/>
          </w:rPr>
          <w:t>сообщение</w:t>
        </w:r>
      </w:hyperlink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ЦБ РФ от 20 июля 1994 г. "О создании Центральной </w:t>
      </w:r>
      <w:proofErr w:type="spellStart"/>
      <w:r>
        <w:rPr>
          <w:color w:val="000000"/>
          <w:sz w:val="28"/>
        </w:rPr>
        <w:t>аттестационно</w:t>
      </w:r>
      <w:proofErr w:type="spellEnd"/>
      <w:r>
        <w:rPr>
          <w:color w:val="000000"/>
          <w:sz w:val="28"/>
        </w:rPr>
        <w:t xml:space="preserve">-лицензионной аудиторской комиссии ЦБ РФ" // </w:t>
      </w:r>
      <w:proofErr w:type="spellStart"/>
      <w:r>
        <w:rPr>
          <w:color w:val="000000"/>
          <w:sz w:val="28"/>
        </w:rPr>
        <w:t>ФГ</w:t>
      </w:r>
      <w:proofErr w:type="spellEnd"/>
      <w:r>
        <w:rPr>
          <w:color w:val="000000"/>
          <w:sz w:val="28"/>
        </w:rPr>
        <w:t>. 1994. N 30;</w:t>
      </w:r>
      <w:r>
        <w:rPr>
          <w:rStyle w:val="apple-converted-space"/>
          <w:color w:val="000000"/>
          <w:sz w:val="28"/>
        </w:rPr>
        <w:t xml:space="preserve"> </w:t>
      </w:r>
      <w:hyperlink r:id="rId9" w:history="1">
        <w:proofErr w:type="spellStart"/>
        <w:r>
          <w:rPr>
            <w:rStyle w:val="a3"/>
            <w:color w:val="000000"/>
            <w:sz w:val="28"/>
          </w:rPr>
          <w:t>Приказ</w:t>
        </w:r>
      </w:hyperlink>
      <w:r>
        <w:rPr>
          <w:color w:val="000000"/>
          <w:sz w:val="28"/>
        </w:rPr>
        <w:t>Минфина</w:t>
      </w:r>
      <w:proofErr w:type="spellEnd"/>
      <w:r>
        <w:rPr>
          <w:color w:val="000000"/>
          <w:sz w:val="28"/>
        </w:rPr>
        <w:t xml:space="preserve"> России от 31 января 1997 г. N 20 "О составе Центральной </w:t>
      </w:r>
      <w:proofErr w:type="spellStart"/>
      <w:r>
        <w:rPr>
          <w:color w:val="000000"/>
          <w:sz w:val="28"/>
        </w:rPr>
        <w:t>аттестационно</w:t>
      </w:r>
      <w:proofErr w:type="spellEnd"/>
      <w:r>
        <w:rPr>
          <w:color w:val="000000"/>
          <w:sz w:val="28"/>
        </w:rPr>
        <w:t>-лицензионной аудиторской комиссии Минфина РФ (</w:t>
      </w:r>
      <w:proofErr w:type="spellStart"/>
      <w:r>
        <w:rPr>
          <w:color w:val="000000"/>
          <w:sz w:val="28"/>
        </w:rPr>
        <w:t>ЦАЛАК</w:t>
      </w:r>
      <w:proofErr w:type="spellEnd"/>
      <w:r>
        <w:rPr>
          <w:color w:val="000000"/>
          <w:sz w:val="28"/>
        </w:rPr>
        <w:t>)"</w:t>
      </w:r>
    </w:p>
    <w:p w:rsidR="00D10A30" w:rsidRDefault="00D10A30" w:rsidP="00D10A30">
      <w:pPr>
        <w:pStyle w:val="a5"/>
        <w:numPr>
          <w:ilvl w:val="0"/>
          <w:numId w:val="1"/>
        </w:numPr>
        <w:tabs>
          <w:tab w:val="clear" w:pos="1377"/>
          <w:tab w:val="num" w:pos="0"/>
          <w:tab w:val="left" w:pos="900"/>
          <w:tab w:val="left" w:pos="1260"/>
        </w:tabs>
        <w:ind w:left="0" w:firstLine="567"/>
        <w:rPr>
          <w:color w:val="000000"/>
          <w:sz w:val="28"/>
        </w:rPr>
      </w:pPr>
      <w:r>
        <w:rPr>
          <w:color w:val="000000"/>
          <w:sz w:val="28"/>
        </w:rPr>
        <w:t xml:space="preserve">Подольский </w:t>
      </w:r>
      <w:proofErr w:type="spellStart"/>
      <w:r>
        <w:rPr>
          <w:color w:val="000000"/>
          <w:sz w:val="28"/>
        </w:rPr>
        <w:t>В.И</w:t>
      </w:r>
      <w:proofErr w:type="spellEnd"/>
      <w:r>
        <w:rPr>
          <w:color w:val="000000"/>
          <w:sz w:val="28"/>
        </w:rPr>
        <w:t>.</w:t>
      </w:r>
      <w:r>
        <w:rPr>
          <w:rStyle w:val="apple-converted-space"/>
          <w:color w:val="000000"/>
          <w:sz w:val="28"/>
        </w:rPr>
        <w:t xml:space="preserve"> </w:t>
      </w:r>
      <w:hyperlink r:id="rId10" w:history="1">
        <w:r>
          <w:rPr>
            <w:rStyle w:val="a3"/>
            <w:color w:val="000000"/>
            <w:sz w:val="28"/>
          </w:rPr>
          <w:t>Новый Федеральный закон</w:t>
        </w:r>
      </w:hyperlink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об аудиторской деятельности // Аудиторские ведомости. 2009. N 3.</w:t>
      </w:r>
    </w:p>
    <w:p w:rsidR="00D10A30" w:rsidRDefault="00D10A30" w:rsidP="00D10A30">
      <w:pPr>
        <w:pStyle w:val="a5"/>
        <w:numPr>
          <w:ilvl w:val="0"/>
          <w:numId w:val="1"/>
        </w:numPr>
        <w:tabs>
          <w:tab w:val="clear" w:pos="1377"/>
          <w:tab w:val="num" w:pos="0"/>
          <w:tab w:val="left" w:pos="900"/>
          <w:tab w:val="left" w:pos="1260"/>
        </w:tabs>
        <w:ind w:left="0" w:firstLine="567"/>
        <w:rPr>
          <w:color w:val="000000"/>
          <w:sz w:val="28"/>
        </w:rPr>
      </w:pPr>
      <w:r>
        <w:rPr>
          <w:color w:val="000000"/>
          <w:sz w:val="28"/>
        </w:rPr>
        <w:t xml:space="preserve">Ершов </w:t>
      </w:r>
      <w:proofErr w:type="spellStart"/>
      <w:r>
        <w:rPr>
          <w:color w:val="000000"/>
          <w:sz w:val="28"/>
        </w:rPr>
        <w:t>А.А</w:t>
      </w:r>
      <w:proofErr w:type="spellEnd"/>
      <w:r>
        <w:rPr>
          <w:color w:val="000000"/>
          <w:sz w:val="28"/>
        </w:rPr>
        <w:t>. Проблемы саморегулирования в сфере аудиторской деятельности // Актуальные проблемы правоведения. 2009. - № 2-3 (23-24). -</w:t>
      </w:r>
    </w:p>
    <w:p w:rsidR="00D10A30" w:rsidRDefault="00D10A30" w:rsidP="00D10A30">
      <w:pPr>
        <w:pStyle w:val="a5"/>
        <w:numPr>
          <w:ilvl w:val="0"/>
          <w:numId w:val="1"/>
        </w:numPr>
        <w:tabs>
          <w:tab w:val="clear" w:pos="1377"/>
          <w:tab w:val="num" w:pos="0"/>
          <w:tab w:val="left" w:pos="900"/>
          <w:tab w:val="left" w:pos="1260"/>
        </w:tabs>
        <w:ind w:left="0" w:firstLine="567"/>
        <w:rPr>
          <w:rStyle w:val="a4"/>
          <w:color w:val="000000"/>
          <w:sz w:val="28"/>
        </w:rPr>
      </w:pPr>
      <w:r>
        <w:rPr>
          <w:rStyle w:val="a4"/>
          <w:color w:val="000000"/>
          <w:sz w:val="28"/>
        </w:rPr>
        <w:t xml:space="preserve">Данилевский </w:t>
      </w:r>
      <w:proofErr w:type="spellStart"/>
      <w:r>
        <w:rPr>
          <w:rStyle w:val="a4"/>
          <w:color w:val="000000"/>
          <w:sz w:val="28"/>
        </w:rPr>
        <w:t>Ю.А</w:t>
      </w:r>
      <w:proofErr w:type="spellEnd"/>
      <w:r>
        <w:rPr>
          <w:rStyle w:val="a4"/>
          <w:color w:val="000000"/>
          <w:sz w:val="28"/>
        </w:rPr>
        <w:t xml:space="preserve">., </w:t>
      </w:r>
      <w:proofErr w:type="spellStart"/>
      <w:r>
        <w:rPr>
          <w:rStyle w:val="a4"/>
          <w:color w:val="000000"/>
          <w:sz w:val="28"/>
        </w:rPr>
        <w:t>Шапигузов</w:t>
      </w:r>
      <w:proofErr w:type="spellEnd"/>
      <w:r>
        <w:rPr>
          <w:rStyle w:val="a4"/>
          <w:color w:val="000000"/>
          <w:sz w:val="28"/>
        </w:rPr>
        <w:t xml:space="preserve"> </w:t>
      </w:r>
      <w:proofErr w:type="spellStart"/>
      <w:r>
        <w:rPr>
          <w:rStyle w:val="a4"/>
          <w:color w:val="000000"/>
          <w:sz w:val="28"/>
        </w:rPr>
        <w:t>С.М</w:t>
      </w:r>
      <w:proofErr w:type="spellEnd"/>
      <w:r>
        <w:rPr>
          <w:rStyle w:val="a4"/>
          <w:color w:val="000000"/>
          <w:sz w:val="28"/>
        </w:rPr>
        <w:t xml:space="preserve">., Ремизов </w:t>
      </w:r>
      <w:proofErr w:type="spellStart"/>
      <w:r>
        <w:rPr>
          <w:rStyle w:val="a4"/>
          <w:color w:val="000000"/>
          <w:sz w:val="28"/>
        </w:rPr>
        <w:t>Н.А</w:t>
      </w:r>
      <w:proofErr w:type="spellEnd"/>
      <w:r>
        <w:rPr>
          <w:rStyle w:val="a4"/>
          <w:color w:val="000000"/>
          <w:sz w:val="28"/>
        </w:rPr>
        <w:t xml:space="preserve">., Старовойтова </w:t>
      </w:r>
      <w:proofErr w:type="spellStart"/>
      <w:r>
        <w:rPr>
          <w:rStyle w:val="a4"/>
          <w:color w:val="000000"/>
          <w:sz w:val="28"/>
        </w:rPr>
        <w:t>Е.В</w:t>
      </w:r>
      <w:proofErr w:type="spellEnd"/>
      <w:r>
        <w:rPr>
          <w:rStyle w:val="a4"/>
          <w:color w:val="000000"/>
          <w:sz w:val="28"/>
        </w:rPr>
        <w:t>. Аудит. М., 2002.</w:t>
      </w:r>
    </w:p>
    <w:p w:rsidR="00D10A30" w:rsidRDefault="00D10A30" w:rsidP="00D10A30">
      <w:pPr>
        <w:pStyle w:val="a5"/>
        <w:numPr>
          <w:ilvl w:val="0"/>
          <w:numId w:val="1"/>
        </w:numPr>
        <w:tabs>
          <w:tab w:val="clear" w:pos="1377"/>
          <w:tab w:val="num" w:pos="0"/>
          <w:tab w:val="left" w:pos="900"/>
          <w:tab w:val="left" w:pos="1260"/>
        </w:tabs>
        <w:ind w:left="0" w:firstLine="567"/>
        <w:rPr>
          <w:rStyle w:val="a4"/>
          <w:color w:val="000000"/>
          <w:sz w:val="28"/>
        </w:rPr>
      </w:pPr>
      <w:r>
        <w:rPr>
          <w:rStyle w:val="a4"/>
          <w:color w:val="000000"/>
          <w:sz w:val="28"/>
        </w:rPr>
        <w:t xml:space="preserve">Судаков </w:t>
      </w:r>
      <w:proofErr w:type="spellStart"/>
      <w:r>
        <w:rPr>
          <w:rStyle w:val="a4"/>
          <w:color w:val="000000"/>
          <w:sz w:val="28"/>
        </w:rPr>
        <w:t>С.В</w:t>
      </w:r>
      <w:proofErr w:type="spellEnd"/>
      <w:r>
        <w:rPr>
          <w:rStyle w:val="a4"/>
          <w:color w:val="000000"/>
          <w:sz w:val="28"/>
        </w:rPr>
        <w:t xml:space="preserve">. </w:t>
      </w:r>
      <w:hyperlink r:id="rId11" w:history="1">
        <w:r>
          <w:rPr>
            <w:rStyle w:val="a4"/>
            <w:color w:val="000000"/>
            <w:sz w:val="28"/>
          </w:rPr>
          <w:t>Регулирование аудиторской деятельности</w:t>
        </w:r>
      </w:hyperlink>
      <w:r>
        <w:rPr>
          <w:rStyle w:val="a4"/>
          <w:color w:val="000000"/>
          <w:sz w:val="28"/>
        </w:rPr>
        <w:t xml:space="preserve"> в Российской Федерации // Экономический анализ. Теория и практика. 2007. N 16.</w:t>
      </w:r>
    </w:p>
    <w:p w:rsidR="003E389D" w:rsidRDefault="003E389D" w:rsidP="00D10A30">
      <w:bookmarkStart w:id="3" w:name="_GoBack"/>
      <w:bookmarkEnd w:id="3"/>
    </w:p>
    <w:sectPr w:rsidR="003E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91BCF"/>
    <w:multiLevelType w:val="hybridMultilevel"/>
    <w:tmpl w:val="17DCB96C"/>
    <w:lvl w:ilvl="0" w:tplc="0CB4D2F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30"/>
    <w:rsid w:val="003E389D"/>
    <w:rsid w:val="00D10A30"/>
    <w:rsid w:val="00E9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30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10A30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A30"/>
    <w:rPr>
      <w:sz w:val="28"/>
      <w:szCs w:val="24"/>
    </w:rPr>
  </w:style>
  <w:style w:type="paragraph" w:styleId="11">
    <w:name w:val="toc 1"/>
    <w:basedOn w:val="a"/>
    <w:next w:val="a"/>
    <w:autoRedefine/>
    <w:semiHidden/>
    <w:rsid w:val="00D10A30"/>
    <w:pPr>
      <w:tabs>
        <w:tab w:val="right" w:leader="dot" w:pos="9345"/>
      </w:tabs>
      <w:ind w:firstLine="0"/>
      <w:jc w:val="left"/>
    </w:pPr>
    <w:rPr>
      <w:noProof/>
      <w:spacing w:val="-3"/>
      <w:szCs w:val="28"/>
    </w:rPr>
  </w:style>
  <w:style w:type="character" w:styleId="a3">
    <w:name w:val="Hyperlink"/>
    <w:basedOn w:val="a0"/>
    <w:semiHidden/>
    <w:rsid w:val="00D10A30"/>
    <w:rPr>
      <w:color w:val="0000FF"/>
      <w:u w:val="single"/>
    </w:rPr>
  </w:style>
  <w:style w:type="character" w:customStyle="1" w:styleId="a4">
    <w:name w:val="Основной текст_"/>
    <w:basedOn w:val="a0"/>
    <w:rsid w:val="00D10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pple-converted-space">
    <w:name w:val="apple-converted-space"/>
    <w:basedOn w:val="a0"/>
    <w:rsid w:val="00D10A30"/>
  </w:style>
  <w:style w:type="paragraph" w:styleId="a5">
    <w:name w:val="footnote text"/>
    <w:basedOn w:val="a"/>
    <w:link w:val="a6"/>
    <w:semiHidden/>
    <w:rsid w:val="00D10A3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10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30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D10A30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A30"/>
    <w:rPr>
      <w:sz w:val="28"/>
      <w:szCs w:val="24"/>
    </w:rPr>
  </w:style>
  <w:style w:type="paragraph" w:styleId="11">
    <w:name w:val="toc 1"/>
    <w:basedOn w:val="a"/>
    <w:next w:val="a"/>
    <w:autoRedefine/>
    <w:semiHidden/>
    <w:rsid w:val="00D10A30"/>
    <w:pPr>
      <w:tabs>
        <w:tab w:val="right" w:leader="dot" w:pos="9345"/>
      </w:tabs>
      <w:ind w:firstLine="0"/>
      <w:jc w:val="left"/>
    </w:pPr>
    <w:rPr>
      <w:noProof/>
      <w:spacing w:val="-3"/>
      <w:szCs w:val="28"/>
    </w:rPr>
  </w:style>
  <w:style w:type="character" w:styleId="a3">
    <w:name w:val="Hyperlink"/>
    <w:basedOn w:val="a0"/>
    <w:semiHidden/>
    <w:rsid w:val="00D10A30"/>
    <w:rPr>
      <w:color w:val="0000FF"/>
      <w:u w:val="single"/>
    </w:rPr>
  </w:style>
  <w:style w:type="character" w:customStyle="1" w:styleId="a4">
    <w:name w:val="Основной текст_"/>
    <w:basedOn w:val="a0"/>
    <w:rsid w:val="00D10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pple-converted-space">
    <w:name w:val="apple-converted-space"/>
    <w:basedOn w:val="a0"/>
    <w:rsid w:val="00D10A30"/>
  </w:style>
  <w:style w:type="paragraph" w:styleId="a5">
    <w:name w:val="footnote text"/>
    <w:basedOn w:val="a"/>
    <w:link w:val="a6"/>
    <w:semiHidden/>
    <w:rsid w:val="00D10A3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10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2868B6DAD21265B5AE48CFF018413C198272F113F1530B41177K3WB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842868B6DAD21265B5AE48CFF018413C6992E27113F1530B411773BA9263BD4A2AD0D5436F2KEW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42868B6DAD21265B5AF88FE1018413C499262F196E4232E544793EA17673C4ECE8005536F2E6ECK8W9O" TargetMode="External"/><Relationship Id="rId11" Type="http://schemas.openxmlformats.org/officeDocument/2006/relationships/hyperlink" Target="consultantplus://offline/ref=A842868B6DAD21265B5AF88FE1018413CC9A242F18621F38ED1D753CA6792CD3EBA10C5436F2E6KEW9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42868B6DAD21265B5AF88FE1018413C49B22231A6F4232E544793EA17673C4ECE8005536F2E6ECK8W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42868B6DAD21265B5AED95F8018413C69D242312684232E544793EA1K7W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2016-05-04T07:41:00Z</dcterms:created>
  <dcterms:modified xsi:type="dcterms:W3CDTF">2016-05-04T07:41:00Z</dcterms:modified>
</cp:coreProperties>
</file>