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9BE" w:rsidRDefault="003A19BE" w:rsidP="003A19BE">
      <w:pPr>
        <w:widowControl w:val="0"/>
        <w:rPr>
          <w:caps/>
          <w:sz w:val="28"/>
        </w:rPr>
      </w:pPr>
      <w:r>
        <w:rPr>
          <w:caps/>
          <w:sz w:val="28"/>
        </w:rPr>
        <w:t>Содержание</w:t>
      </w:r>
    </w:p>
    <w:p w:rsidR="003A19BE" w:rsidRDefault="003A19BE" w:rsidP="003A19BE">
      <w:pPr>
        <w:widowControl w:val="0"/>
        <w:ind w:left="360" w:hanging="360"/>
        <w:jc w:val="center"/>
        <w:rPr>
          <w:sz w:val="28"/>
        </w:rPr>
      </w:pPr>
      <w:bookmarkStart w:id="0" w:name="_GoBack"/>
      <w:bookmarkEnd w:id="0"/>
    </w:p>
    <w:p w:rsidR="003A19BE" w:rsidRPr="003A19BE" w:rsidRDefault="003A19BE" w:rsidP="003A19BE">
      <w:pPr>
        <w:pStyle w:val="3"/>
        <w:tabs>
          <w:tab w:val="right" w:leader="dot" w:pos="9628"/>
        </w:tabs>
        <w:ind w:left="0"/>
        <w:jc w:val="both"/>
        <w:rPr>
          <w:noProof/>
          <w:sz w:val="28"/>
          <w:szCs w:val="28"/>
        </w:rPr>
      </w:pPr>
      <w:r w:rsidRPr="003A19BE">
        <w:rPr>
          <w:sz w:val="28"/>
          <w:szCs w:val="28"/>
        </w:rPr>
        <w:fldChar w:fldCharType="begin"/>
      </w:r>
      <w:r w:rsidRPr="003A19BE">
        <w:rPr>
          <w:sz w:val="28"/>
          <w:szCs w:val="28"/>
        </w:rPr>
        <w:instrText xml:space="preserve"> TOC \o "1-3" \h \z </w:instrText>
      </w:r>
      <w:r w:rsidRPr="003A19BE">
        <w:rPr>
          <w:sz w:val="28"/>
          <w:szCs w:val="28"/>
        </w:rPr>
        <w:fldChar w:fldCharType="separate"/>
      </w:r>
    </w:p>
    <w:p w:rsidR="003A19BE" w:rsidRPr="003A19BE" w:rsidRDefault="003A19BE" w:rsidP="003A19BE">
      <w:pPr>
        <w:pStyle w:val="11"/>
        <w:tabs>
          <w:tab w:val="right" w:leader="dot" w:pos="9628"/>
        </w:tabs>
        <w:jc w:val="both"/>
        <w:rPr>
          <w:caps/>
          <w:noProof/>
          <w:sz w:val="28"/>
          <w:szCs w:val="28"/>
        </w:rPr>
      </w:pPr>
      <w:hyperlink w:anchor="_Toc309305665" w:history="1">
        <w:r w:rsidRPr="003A19BE">
          <w:rPr>
            <w:rStyle w:val="a3"/>
            <w:caps/>
            <w:noProof/>
            <w:sz w:val="28"/>
            <w:szCs w:val="28"/>
          </w:rPr>
          <w:t>Введение</w:t>
        </w:r>
        <w:r w:rsidRPr="003A19BE">
          <w:rPr>
            <w:caps/>
            <w:noProof/>
            <w:webHidden/>
            <w:sz w:val="28"/>
            <w:szCs w:val="28"/>
          </w:rPr>
          <w:tab/>
        </w:r>
        <w:r w:rsidRPr="003A19BE">
          <w:rPr>
            <w:caps/>
            <w:noProof/>
            <w:webHidden/>
            <w:sz w:val="28"/>
            <w:szCs w:val="28"/>
          </w:rPr>
          <w:fldChar w:fldCharType="begin"/>
        </w:r>
        <w:r w:rsidRPr="003A19BE">
          <w:rPr>
            <w:caps/>
            <w:noProof/>
            <w:webHidden/>
            <w:sz w:val="28"/>
            <w:szCs w:val="28"/>
          </w:rPr>
          <w:instrText xml:space="preserve"> PAGEREF _Toc309305665 \h </w:instrText>
        </w:r>
        <w:r w:rsidRPr="003A19BE">
          <w:rPr>
            <w:caps/>
            <w:noProof/>
            <w:sz w:val="28"/>
            <w:szCs w:val="28"/>
          </w:rPr>
        </w:r>
        <w:r w:rsidRPr="003A19BE">
          <w:rPr>
            <w:caps/>
            <w:noProof/>
            <w:webHidden/>
            <w:sz w:val="28"/>
            <w:szCs w:val="28"/>
          </w:rPr>
          <w:fldChar w:fldCharType="separate"/>
        </w:r>
        <w:r w:rsidRPr="003A19BE">
          <w:rPr>
            <w:caps/>
            <w:noProof/>
            <w:webHidden/>
            <w:sz w:val="28"/>
            <w:szCs w:val="28"/>
          </w:rPr>
          <w:t>3</w:t>
        </w:r>
        <w:r w:rsidRPr="003A19BE">
          <w:rPr>
            <w:caps/>
            <w:noProof/>
            <w:webHidden/>
            <w:sz w:val="28"/>
            <w:szCs w:val="28"/>
          </w:rPr>
          <w:fldChar w:fldCharType="end"/>
        </w:r>
      </w:hyperlink>
    </w:p>
    <w:p w:rsidR="003A19BE" w:rsidRPr="003A19BE" w:rsidRDefault="003A19BE" w:rsidP="003A19BE">
      <w:pPr>
        <w:pStyle w:val="11"/>
        <w:tabs>
          <w:tab w:val="right" w:leader="dot" w:pos="9628"/>
        </w:tabs>
        <w:jc w:val="both"/>
        <w:rPr>
          <w:caps/>
          <w:noProof/>
          <w:sz w:val="28"/>
          <w:szCs w:val="28"/>
        </w:rPr>
      </w:pPr>
      <w:hyperlink w:anchor="_Toc309305666" w:history="1">
        <w:r w:rsidRPr="003A19BE">
          <w:rPr>
            <w:rStyle w:val="a3"/>
            <w:caps/>
            <w:noProof/>
            <w:sz w:val="28"/>
            <w:szCs w:val="28"/>
          </w:rPr>
          <w:t>1 Теоретическая ча</w:t>
        </w:r>
        <w:r w:rsidRPr="003A19BE">
          <w:rPr>
            <w:rStyle w:val="a3"/>
            <w:caps/>
            <w:noProof/>
            <w:sz w:val="28"/>
            <w:szCs w:val="28"/>
          </w:rPr>
          <w:t>с</w:t>
        </w:r>
        <w:r w:rsidRPr="003A19BE">
          <w:rPr>
            <w:rStyle w:val="a3"/>
            <w:caps/>
            <w:noProof/>
            <w:sz w:val="28"/>
            <w:szCs w:val="28"/>
          </w:rPr>
          <w:t>ть</w:t>
        </w:r>
        <w:r w:rsidRPr="003A19BE">
          <w:rPr>
            <w:caps/>
            <w:noProof/>
            <w:webHidden/>
            <w:sz w:val="28"/>
            <w:szCs w:val="28"/>
          </w:rPr>
          <w:tab/>
        </w:r>
        <w:r w:rsidRPr="003A19BE">
          <w:rPr>
            <w:caps/>
            <w:noProof/>
            <w:webHidden/>
            <w:sz w:val="28"/>
            <w:szCs w:val="28"/>
          </w:rPr>
          <w:fldChar w:fldCharType="begin"/>
        </w:r>
        <w:r w:rsidRPr="003A19BE">
          <w:rPr>
            <w:caps/>
            <w:noProof/>
            <w:webHidden/>
            <w:sz w:val="28"/>
            <w:szCs w:val="28"/>
          </w:rPr>
          <w:instrText xml:space="preserve"> PAGEREF _Toc309305666 \h </w:instrText>
        </w:r>
        <w:r w:rsidRPr="003A19BE">
          <w:rPr>
            <w:caps/>
            <w:noProof/>
            <w:sz w:val="28"/>
            <w:szCs w:val="28"/>
          </w:rPr>
        </w:r>
        <w:r w:rsidRPr="003A19BE">
          <w:rPr>
            <w:caps/>
            <w:noProof/>
            <w:webHidden/>
            <w:sz w:val="28"/>
            <w:szCs w:val="28"/>
          </w:rPr>
          <w:fldChar w:fldCharType="separate"/>
        </w:r>
        <w:r w:rsidRPr="003A19BE">
          <w:rPr>
            <w:caps/>
            <w:noProof/>
            <w:webHidden/>
            <w:sz w:val="28"/>
            <w:szCs w:val="28"/>
          </w:rPr>
          <w:t>5</w:t>
        </w:r>
        <w:r w:rsidRPr="003A19BE">
          <w:rPr>
            <w:caps/>
            <w:noProof/>
            <w:webHidden/>
            <w:sz w:val="28"/>
            <w:szCs w:val="28"/>
          </w:rPr>
          <w:fldChar w:fldCharType="end"/>
        </w:r>
      </w:hyperlink>
    </w:p>
    <w:p w:rsidR="003A19BE" w:rsidRPr="003A19BE" w:rsidRDefault="003A19BE" w:rsidP="003A19BE">
      <w:pPr>
        <w:pStyle w:val="11"/>
        <w:tabs>
          <w:tab w:val="right" w:leader="dot" w:pos="9628"/>
        </w:tabs>
        <w:jc w:val="both"/>
        <w:rPr>
          <w:noProof/>
          <w:sz w:val="28"/>
          <w:szCs w:val="28"/>
        </w:rPr>
      </w:pPr>
      <w:hyperlink w:anchor="_Toc309305667" w:history="1">
        <w:r w:rsidRPr="003A19BE">
          <w:rPr>
            <w:rStyle w:val="a3"/>
            <w:noProof/>
            <w:sz w:val="28"/>
            <w:szCs w:val="28"/>
          </w:rPr>
          <w:t>1.1 Общая характеристика и область использования калькуляции себестоимости продукции, работ, услуг с полным распределением затрат (абзорпшен-костинг)</w:t>
        </w:r>
        <w:r w:rsidRPr="003A19BE">
          <w:rPr>
            <w:noProof/>
            <w:webHidden/>
            <w:sz w:val="28"/>
            <w:szCs w:val="28"/>
          </w:rPr>
          <w:tab/>
        </w:r>
        <w:r w:rsidRPr="003A19BE">
          <w:rPr>
            <w:noProof/>
            <w:webHidden/>
            <w:sz w:val="28"/>
            <w:szCs w:val="28"/>
          </w:rPr>
          <w:fldChar w:fldCharType="begin"/>
        </w:r>
        <w:r w:rsidRPr="003A19BE">
          <w:rPr>
            <w:noProof/>
            <w:webHidden/>
            <w:sz w:val="28"/>
            <w:szCs w:val="28"/>
          </w:rPr>
          <w:instrText xml:space="preserve"> PAGEREF _Toc309305667 \h </w:instrText>
        </w:r>
        <w:r w:rsidRPr="003A19BE">
          <w:rPr>
            <w:noProof/>
            <w:sz w:val="28"/>
            <w:szCs w:val="28"/>
          </w:rPr>
        </w:r>
        <w:r w:rsidRPr="003A19BE">
          <w:rPr>
            <w:noProof/>
            <w:webHidden/>
            <w:sz w:val="28"/>
            <w:szCs w:val="28"/>
          </w:rPr>
          <w:fldChar w:fldCharType="separate"/>
        </w:r>
        <w:r w:rsidRPr="003A19BE">
          <w:rPr>
            <w:noProof/>
            <w:webHidden/>
            <w:sz w:val="28"/>
            <w:szCs w:val="28"/>
          </w:rPr>
          <w:t>5</w:t>
        </w:r>
        <w:r w:rsidRPr="003A19BE">
          <w:rPr>
            <w:noProof/>
            <w:webHidden/>
            <w:sz w:val="28"/>
            <w:szCs w:val="28"/>
          </w:rPr>
          <w:fldChar w:fldCharType="end"/>
        </w:r>
      </w:hyperlink>
    </w:p>
    <w:p w:rsidR="003A19BE" w:rsidRPr="003A19BE" w:rsidRDefault="003A19BE" w:rsidP="003A19BE">
      <w:pPr>
        <w:pStyle w:val="2"/>
        <w:tabs>
          <w:tab w:val="right" w:leader="dot" w:pos="9628"/>
        </w:tabs>
        <w:ind w:left="0"/>
        <w:jc w:val="both"/>
        <w:rPr>
          <w:noProof/>
          <w:sz w:val="28"/>
          <w:szCs w:val="28"/>
        </w:rPr>
      </w:pPr>
      <w:hyperlink w:anchor="_Toc309305668" w:history="1">
        <w:r w:rsidRPr="003A19BE">
          <w:rPr>
            <w:rStyle w:val="a3"/>
            <w:noProof/>
            <w:sz w:val="28"/>
            <w:szCs w:val="28"/>
          </w:rPr>
          <w:t>1.2 Процедура определения себестои</w:t>
        </w:r>
        <w:r>
          <w:rPr>
            <w:rStyle w:val="a3"/>
            <w:noProof/>
            <w:sz w:val="28"/>
            <w:szCs w:val="28"/>
          </w:rPr>
          <w:t xml:space="preserve">мости продукции, работ, услуг и </w:t>
        </w:r>
        <w:r w:rsidRPr="003A19BE">
          <w:rPr>
            <w:rStyle w:val="a3"/>
            <w:noProof/>
            <w:sz w:val="28"/>
            <w:szCs w:val="28"/>
          </w:rPr>
          <w:t>математическая модель функции прибыли в системе с полным распределением затрат</w:t>
        </w:r>
        <w:r w:rsidRPr="003A19BE">
          <w:rPr>
            <w:noProof/>
            <w:webHidden/>
            <w:sz w:val="28"/>
            <w:szCs w:val="28"/>
          </w:rPr>
          <w:tab/>
        </w:r>
        <w:r w:rsidRPr="003A19BE">
          <w:rPr>
            <w:noProof/>
            <w:webHidden/>
            <w:sz w:val="28"/>
            <w:szCs w:val="28"/>
          </w:rPr>
          <w:fldChar w:fldCharType="begin"/>
        </w:r>
        <w:r w:rsidRPr="003A19BE">
          <w:rPr>
            <w:noProof/>
            <w:webHidden/>
            <w:sz w:val="28"/>
            <w:szCs w:val="28"/>
          </w:rPr>
          <w:instrText xml:space="preserve"> PAGEREF _Toc309305668 \h </w:instrText>
        </w:r>
        <w:r w:rsidRPr="003A19BE">
          <w:rPr>
            <w:noProof/>
            <w:sz w:val="28"/>
            <w:szCs w:val="28"/>
          </w:rPr>
        </w:r>
        <w:r w:rsidRPr="003A19BE">
          <w:rPr>
            <w:noProof/>
            <w:webHidden/>
            <w:sz w:val="28"/>
            <w:szCs w:val="28"/>
          </w:rPr>
          <w:fldChar w:fldCharType="separate"/>
        </w:r>
        <w:r w:rsidRPr="003A19BE">
          <w:rPr>
            <w:noProof/>
            <w:webHidden/>
            <w:sz w:val="28"/>
            <w:szCs w:val="28"/>
          </w:rPr>
          <w:t>7</w:t>
        </w:r>
        <w:r w:rsidRPr="003A19BE">
          <w:rPr>
            <w:noProof/>
            <w:webHidden/>
            <w:sz w:val="28"/>
            <w:szCs w:val="28"/>
          </w:rPr>
          <w:fldChar w:fldCharType="end"/>
        </w:r>
      </w:hyperlink>
    </w:p>
    <w:p w:rsidR="003A19BE" w:rsidRPr="003A19BE" w:rsidRDefault="003A19BE" w:rsidP="003A19BE">
      <w:pPr>
        <w:pStyle w:val="2"/>
        <w:tabs>
          <w:tab w:val="right" w:leader="dot" w:pos="9628"/>
        </w:tabs>
        <w:ind w:left="0"/>
        <w:jc w:val="both"/>
        <w:rPr>
          <w:noProof/>
          <w:sz w:val="28"/>
          <w:szCs w:val="28"/>
        </w:rPr>
      </w:pPr>
      <w:hyperlink w:anchor="_Toc309305669" w:history="1">
        <w:r w:rsidRPr="003A19BE">
          <w:rPr>
            <w:rStyle w:val="a3"/>
            <w:noProof/>
            <w:sz w:val="28"/>
            <w:szCs w:val="28"/>
          </w:rPr>
          <w:t>1.3 Достоинства и недостатки системы калькуляции себестоимости продукции, работ, услуг с полным распределением затрат</w:t>
        </w:r>
        <w:r w:rsidRPr="003A19BE">
          <w:rPr>
            <w:noProof/>
            <w:webHidden/>
            <w:sz w:val="28"/>
            <w:szCs w:val="28"/>
          </w:rPr>
          <w:tab/>
        </w:r>
        <w:r w:rsidRPr="003A19BE">
          <w:rPr>
            <w:noProof/>
            <w:webHidden/>
            <w:sz w:val="28"/>
            <w:szCs w:val="28"/>
          </w:rPr>
          <w:fldChar w:fldCharType="begin"/>
        </w:r>
        <w:r w:rsidRPr="003A19BE">
          <w:rPr>
            <w:noProof/>
            <w:webHidden/>
            <w:sz w:val="28"/>
            <w:szCs w:val="28"/>
          </w:rPr>
          <w:instrText xml:space="preserve"> PAGEREF _Toc309305669 \h </w:instrText>
        </w:r>
        <w:r w:rsidRPr="003A19BE">
          <w:rPr>
            <w:noProof/>
            <w:sz w:val="28"/>
            <w:szCs w:val="28"/>
          </w:rPr>
        </w:r>
        <w:r w:rsidRPr="003A19BE">
          <w:rPr>
            <w:noProof/>
            <w:webHidden/>
            <w:sz w:val="28"/>
            <w:szCs w:val="28"/>
          </w:rPr>
          <w:fldChar w:fldCharType="separate"/>
        </w:r>
        <w:r w:rsidRPr="003A19BE">
          <w:rPr>
            <w:noProof/>
            <w:webHidden/>
            <w:sz w:val="28"/>
            <w:szCs w:val="28"/>
          </w:rPr>
          <w:t>13</w:t>
        </w:r>
        <w:r w:rsidRPr="003A19BE">
          <w:rPr>
            <w:noProof/>
            <w:webHidden/>
            <w:sz w:val="28"/>
            <w:szCs w:val="28"/>
          </w:rPr>
          <w:fldChar w:fldCharType="end"/>
        </w:r>
      </w:hyperlink>
    </w:p>
    <w:p w:rsidR="003A19BE" w:rsidRPr="003A19BE" w:rsidRDefault="003A19BE" w:rsidP="003A19BE">
      <w:pPr>
        <w:pStyle w:val="2"/>
        <w:tabs>
          <w:tab w:val="right" w:leader="dot" w:pos="9628"/>
        </w:tabs>
        <w:ind w:left="0"/>
        <w:jc w:val="both"/>
        <w:rPr>
          <w:noProof/>
          <w:sz w:val="28"/>
          <w:szCs w:val="28"/>
        </w:rPr>
      </w:pPr>
      <w:hyperlink w:anchor="_Toc309305670" w:history="1">
        <w:r w:rsidRPr="003A19BE">
          <w:rPr>
            <w:rStyle w:val="a3"/>
            <w:noProof/>
            <w:sz w:val="28"/>
            <w:szCs w:val="28"/>
          </w:rPr>
          <w:t>1.4 Влияние калькуляции себестоимости с полным распределением затрат на величину прибыли</w:t>
        </w:r>
        <w:r w:rsidRPr="003A19BE">
          <w:rPr>
            <w:noProof/>
            <w:webHidden/>
            <w:sz w:val="28"/>
            <w:szCs w:val="28"/>
          </w:rPr>
          <w:tab/>
        </w:r>
        <w:r w:rsidRPr="003A19BE">
          <w:rPr>
            <w:noProof/>
            <w:webHidden/>
            <w:sz w:val="28"/>
            <w:szCs w:val="28"/>
          </w:rPr>
          <w:fldChar w:fldCharType="begin"/>
        </w:r>
        <w:r w:rsidRPr="003A19BE">
          <w:rPr>
            <w:noProof/>
            <w:webHidden/>
            <w:sz w:val="28"/>
            <w:szCs w:val="28"/>
          </w:rPr>
          <w:instrText xml:space="preserve"> PAGEREF _Toc309305670 \h </w:instrText>
        </w:r>
        <w:r w:rsidRPr="003A19BE">
          <w:rPr>
            <w:noProof/>
            <w:sz w:val="28"/>
            <w:szCs w:val="28"/>
          </w:rPr>
        </w:r>
        <w:r w:rsidRPr="003A19BE">
          <w:rPr>
            <w:noProof/>
            <w:webHidden/>
            <w:sz w:val="28"/>
            <w:szCs w:val="28"/>
          </w:rPr>
          <w:fldChar w:fldCharType="separate"/>
        </w:r>
        <w:r w:rsidRPr="003A19BE">
          <w:rPr>
            <w:noProof/>
            <w:webHidden/>
            <w:sz w:val="28"/>
            <w:szCs w:val="28"/>
          </w:rPr>
          <w:t>14</w:t>
        </w:r>
        <w:r w:rsidRPr="003A19BE">
          <w:rPr>
            <w:noProof/>
            <w:webHidden/>
            <w:sz w:val="28"/>
            <w:szCs w:val="28"/>
          </w:rPr>
          <w:fldChar w:fldCharType="end"/>
        </w:r>
      </w:hyperlink>
    </w:p>
    <w:p w:rsidR="003A19BE" w:rsidRPr="003A19BE" w:rsidRDefault="003A19BE" w:rsidP="003A19BE">
      <w:pPr>
        <w:pStyle w:val="11"/>
        <w:tabs>
          <w:tab w:val="right" w:leader="dot" w:pos="9628"/>
        </w:tabs>
        <w:jc w:val="both"/>
        <w:rPr>
          <w:caps/>
          <w:noProof/>
          <w:sz w:val="28"/>
          <w:szCs w:val="28"/>
        </w:rPr>
      </w:pPr>
      <w:hyperlink w:anchor="_Toc309305671" w:history="1">
        <w:r w:rsidRPr="003A19BE">
          <w:rPr>
            <w:rStyle w:val="a3"/>
            <w:caps/>
            <w:noProof/>
            <w:sz w:val="28"/>
            <w:szCs w:val="28"/>
          </w:rPr>
          <w:t>2 Практическая часть</w:t>
        </w:r>
        <w:r w:rsidRPr="003A19BE">
          <w:rPr>
            <w:caps/>
            <w:noProof/>
            <w:webHidden/>
            <w:sz w:val="28"/>
            <w:szCs w:val="28"/>
          </w:rPr>
          <w:tab/>
        </w:r>
        <w:r w:rsidRPr="003A19BE">
          <w:rPr>
            <w:caps/>
            <w:noProof/>
            <w:webHidden/>
            <w:sz w:val="28"/>
            <w:szCs w:val="28"/>
          </w:rPr>
          <w:fldChar w:fldCharType="begin"/>
        </w:r>
        <w:r w:rsidRPr="003A19BE">
          <w:rPr>
            <w:caps/>
            <w:noProof/>
            <w:webHidden/>
            <w:sz w:val="28"/>
            <w:szCs w:val="28"/>
          </w:rPr>
          <w:instrText xml:space="preserve"> PAGEREF _Toc309305671 \h </w:instrText>
        </w:r>
        <w:r w:rsidRPr="003A19BE">
          <w:rPr>
            <w:caps/>
            <w:noProof/>
            <w:sz w:val="28"/>
            <w:szCs w:val="28"/>
          </w:rPr>
        </w:r>
        <w:r w:rsidRPr="003A19BE">
          <w:rPr>
            <w:caps/>
            <w:noProof/>
            <w:webHidden/>
            <w:sz w:val="28"/>
            <w:szCs w:val="28"/>
          </w:rPr>
          <w:fldChar w:fldCharType="separate"/>
        </w:r>
        <w:r w:rsidRPr="003A19BE">
          <w:rPr>
            <w:caps/>
            <w:noProof/>
            <w:webHidden/>
            <w:sz w:val="28"/>
            <w:szCs w:val="28"/>
          </w:rPr>
          <w:t>17</w:t>
        </w:r>
        <w:r w:rsidRPr="003A19BE">
          <w:rPr>
            <w:caps/>
            <w:noProof/>
            <w:webHidden/>
            <w:sz w:val="28"/>
            <w:szCs w:val="28"/>
          </w:rPr>
          <w:fldChar w:fldCharType="end"/>
        </w:r>
      </w:hyperlink>
    </w:p>
    <w:p w:rsidR="003A19BE" w:rsidRPr="003A19BE" w:rsidRDefault="003A19BE" w:rsidP="003A19BE">
      <w:pPr>
        <w:pStyle w:val="11"/>
        <w:tabs>
          <w:tab w:val="right" w:leader="dot" w:pos="9628"/>
        </w:tabs>
        <w:jc w:val="both"/>
        <w:rPr>
          <w:caps/>
          <w:noProof/>
          <w:sz w:val="28"/>
          <w:szCs w:val="28"/>
        </w:rPr>
      </w:pPr>
      <w:hyperlink w:anchor="_Toc309305676" w:history="1">
        <w:r w:rsidRPr="003A19BE">
          <w:rPr>
            <w:rStyle w:val="a3"/>
            <w:caps/>
            <w:noProof/>
            <w:sz w:val="28"/>
            <w:szCs w:val="28"/>
          </w:rPr>
          <w:t>Заключение</w:t>
        </w:r>
        <w:r w:rsidRPr="003A19BE">
          <w:rPr>
            <w:caps/>
            <w:noProof/>
            <w:webHidden/>
            <w:sz w:val="28"/>
            <w:szCs w:val="28"/>
          </w:rPr>
          <w:tab/>
        </w:r>
        <w:r w:rsidRPr="003A19BE">
          <w:rPr>
            <w:caps/>
            <w:noProof/>
            <w:webHidden/>
            <w:sz w:val="28"/>
            <w:szCs w:val="28"/>
          </w:rPr>
          <w:fldChar w:fldCharType="begin"/>
        </w:r>
        <w:r w:rsidRPr="003A19BE">
          <w:rPr>
            <w:caps/>
            <w:noProof/>
            <w:webHidden/>
            <w:sz w:val="28"/>
            <w:szCs w:val="28"/>
          </w:rPr>
          <w:instrText xml:space="preserve"> PAGEREF _Toc309305676 \h </w:instrText>
        </w:r>
        <w:r w:rsidRPr="003A19BE">
          <w:rPr>
            <w:caps/>
            <w:noProof/>
            <w:sz w:val="28"/>
            <w:szCs w:val="28"/>
          </w:rPr>
        </w:r>
        <w:r w:rsidRPr="003A19BE">
          <w:rPr>
            <w:caps/>
            <w:noProof/>
            <w:webHidden/>
            <w:sz w:val="28"/>
            <w:szCs w:val="28"/>
          </w:rPr>
          <w:fldChar w:fldCharType="separate"/>
        </w:r>
        <w:r w:rsidRPr="003A19BE">
          <w:rPr>
            <w:caps/>
            <w:noProof/>
            <w:webHidden/>
            <w:sz w:val="28"/>
            <w:szCs w:val="28"/>
          </w:rPr>
          <w:t>20</w:t>
        </w:r>
        <w:r w:rsidRPr="003A19BE">
          <w:rPr>
            <w:caps/>
            <w:noProof/>
            <w:webHidden/>
            <w:sz w:val="28"/>
            <w:szCs w:val="28"/>
          </w:rPr>
          <w:fldChar w:fldCharType="end"/>
        </w:r>
      </w:hyperlink>
    </w:p>
    <w:p w:rsidR="003A19BE" w:rsidRPr="003A19BE" w:rsidRDefault="003A19BE" w:rsidP="003A19BE">
      <w:pPr>
        <w:pStyle w:val="11"/>
        <w:tabs>
          <w:tab w:val="right" w:leader="dot" w:pos="9628"/>
        </w:tabs>
        <w:jc w:val="both"/>
        <w:rPr>
          <w:rStyle w:val="a3"/>
          <w:caps/>
          <w:noProof/>
          <w:sz w:val="28"/>
          <w:szCs w:val="28"/>
        </w:rPr>
      </w:pPr>
      <w:hyperlink w:anchor="_Toc309305677" w:history="1">
        <w:r w:rsidRPr="003A19BE">
          <w:rPr>
            <w:rStyle w:val="a3"/>
            <w:caps/>
            <w:noProof/>
            <w:sz w:val="28"/>
            <w:szCs w:val="28"/>
          </w:rPr>
          <w:t>Список использован</w:t>
        </w:r>
        <w:r w:rsidRPr="003A19BE">
          <w:rPr>
            <w:rStyle w:val="a3"/>
            <w:caps/>
            <w:noProof/>
            <w:sz w:val="28"/>
            <w:szCs w:val="28"/>
          </w:rPr>
          <w:t>н</w:t>
        </w:r>
        <w:r w:rsidRPr="003A19BE">
          <w:rPr>
            <w:rStyle w:val="a3"/>
            <w:caps/>
            <w:noProof/>
            <w:sz w:val="28"/>
            <w:szCs w:val="28"/>
          </w:rPr>
          <w:t>ой литературы</w:t>
        </w:r>
        <w:r w:rsidRPr="003A19BE">
          <w:rPr>
            <w:caps/>
            <w:noProof/>
            <w:webHidden/>
            <w:sz w:val="28"/>
            <w:szCs w:val="28"/>
          </w:rPr>
          <w:tab/>
        </w:r>
        <w:r w:rsidRPr="003A19BE">
          <w:rPr>
            <w:caps/>
            <w:noProof/>
            <w:webHidden/>
            <w:sz w:val="28"/>
            <w:szCs w:val="28"/>
          </w:rPr>
          <w:fldChar w:fldCharType="begin"/>
        </w:r>
        <w:r w:rsidRPr="003A19BE">
          <w:rPr>
            <w:caps/>
            <w:noProof/>
            <w:webHidden/>
            <w:sz w:val="28"/>
            <w:szCs w:val="28"/>
          </w:rPr>
          <w:instrText xml:space="preserve"> PAGEREF _Toc309305677 \h </w:instrText>
        </w:r>
        <w:r w:rsidRPr="003A19BE">
          <w:rPr>
            <w:caps/>
            <w:noProof/>
            <w:sz w:val="28"/>
            <w:szCs w:val="28"/>
          </w:rPr>
        </w:r>
        <w:r w:rsidRPr="003A19BE">
          <w:rPr>
            <w:caps/>
            <w:noProof/>
            <w:webHidden/>
            <w:sz w:val="28"/>
            <w:szCs w:val="28"/>
          </w:rPr>
          <w:fldChar w:fldCharType="separate"/>
        </w:r>
        <w:r w:rsidRPr="003A19BE">
          <w:rPr>
            <w:caps/>
            <w:noProof/>
            <w:webHidden/>
            <w:sz w:val="28"/>
            <w:szCs w:val="28"/>
          </w:rPr>
          <w:t>22</w:t>
        </w:r>
        <w:r w:rsidRPr="003A19BE">
          <w:rPr>
            <w:caps/>
            <w:noProof/>
            <w:webHidden/>
            <w:sz w:val="28"/>
            <w:szCs w:val="28"/>
          </w:rPr>
          <w:fldChar w:fldCharType="end"/>
        </w:r>
      </w:hyperlink>
    </w:p>
    <w:p w:rsidR="003A19BE" w:rsidRPr="003A19BE" w:rsidRDefault="003A19BE" w:rsidP="003A19BE">
      <w:pPr>
        <w:jc w:val="both"/>
        <w:rPr>
          <w:rStyle w:val="a3"/>
          <w:caps/>
          <w:noProof/>
          <w:sz w:val="28"/>
          <w:szCs w:val="28"/>
        </w:rPr>
      </w:pPr>
      <w:r w:rsidRPr="003A19BE">
        <w:rPr>
          <w:rStyle w:val="a3"/>
          <w:caps/>
          <w:noProof/>
          <w:sz w:val="28"/>
          <w:szCs w:val="28"/>
        </w:rPr>
        <w:br w:type="page"/>
      </w:r>
    </w:p>
    <w:p w:rsidR="003A19BE" w:rsidRPr="003A19BE" w:rsidRDefault="003A19BE" w:rsidP="003A19BE">
      <w:pPr>
        <w:pStyle w:val="11"/>
        <w:tabs>
          <w:tab w:val="right" w:leader="dot" w:pos="9628"/>
        </w:tabs>
        <w:jc w:val="center"/>
        <w:rPr>
          <w:noProof/>
          <w:sz w:val="28"/>
          <w:szCs w:val="28"/>
        </w:rPr>
      </w:pPr>
    </w:p>
    <w:p w:rsidR="003A19BE" w:rsidRPr="003A19BE" w:rsidRDefault="003A19BE" w:rsidP="003A19BE">
      <w:pPr>
        <w:jc w:val="center"/>
        <w:rPr>
          <w:sz w:val="28"/>
          <w:szCs w:val="28"/>
        </w:rPr>
      </w:pPr>
      <w:r w:rsidRPr="003A19BE">
        <w:rPr>
          <w:sz w:val="28"/>
          <w:szCs w:val="28"/>
        </w:rPr>
        <w:fldChar w:fldCharType="end"/>
      </w:r>
      <w:bookmarkStart w:id="1" w:name="_Toc309305677"/>
      <w:r w:rsidRPr="003A19BE">
        <w:rPr>
          <w:sz w:val="28"/>
          <w:szCs w:val="28"/>
        </w:rPr>
        <w:t>Список использованной литературы</w:t>
      </w:r>
      <w:bookmarkEnd w:id="1"/>
    </w:p>
    <w:p w:rsidR="003A19BE" w:rsidRDefault="003A19BE" w:rsidP="003A19BE"/>
    <w:p w:rsidR="003A19BE" w:rsidRDefault="003A19BE" w:rsidP="003A19BE"/>
    <w:p w:rsidR="003A19BE" w:rsidRDefault="003A19BE" w:rsidP="003A19BE">
      <w:pPr>
        <w:pStyle w:val="20"/>
        <w:numPr>
          <w:ilvl w:val="0"/>
          <w:numId w:val="1"/>
        </w:numPr>
        <w:ind w:left="0" w:firstLine="567"/>
        <w:rPr>
          <w:bCs/>
        </w:rPr>
      </w:pPr>
      <w:r>
        <w:t>Попова Л.А. Бухгалтерский учет на предприятии. Учебное пособие – Караганда, 2009. – 174с.</w:t>
      </w:r>
    </w:p>
    <w:p w:rsidR="003A19BE" w:rsidRDefault="003A19BE" w:rsidP="003A19BE">
      <w:pPr>
        <w:pStyle w:val="20"/>
        <w:numPr>
          <w:ilvl w:val="0"/>
          <w:numId w:val="1"/>
        </w:numPr>
        <w:ind w:left="0" w:firstLine="567"/>
      </w:pPr>
      <w:r>
        <w:t>Нурсеитов Э.О. Бухгалтерский учет в организациях/ Учебное пособие.-Алматы, 2009.-472с.</w:t>
      </w:r>
    </w:p>
    <w:p w:rsidR="003A19BE" w:rsidRDefault="003A19BE" w:rsidP="003A19BE">
      <w:pPr>
        <w:pStyle w:val="20"/>
        <w:numPr>
          <w:ilvl w:val="0"/>
          <w:numId w:val="1"/>
        </w:numPr>
        <w:ind w:left="0" w:firstLine="567"/>
      </w:pPr>
      <w:r>
        <w:t>Друри К. Введение в управленческий и производственный учет. Пер. с англ. (под ред. Мабалиной С.А.) – М.: Аудит, Юнити, 2004. – 146с.</w:t>
      </w:r>
    </w:p>
    <w:p w:rsidR="003A19BE" w:rsidRDefault="003A19BE" w:rsidP="003A19BE">
      <w:pPr>
        <w:pStyle w:val="20"/>
        <w:numPr>
          <w:ilvl w:val="0"/>
          <w:numId w:val="1"/>
        </w:numPr>
        <w:ind w:left="0" w:firstLine="567"/>
      </w:pPr>
      <w:r>
        <w:t xml:space="preserve">Керимов В.Э.  Управленческий учет. – Москва: Юнити, 2003.- 413с. </w:t>
      </w:r>
    </w:p>
    <w:p w:rsidR="003A19BE" w:rsidRDefault="003A19BE" w:rsidP="003A19BE">
      <w:pPr>
        <w:pStyle w:val="20"/>
        <w:numPr>
          <w:ilvl w:val="0"/>
          <w:numId w:val="1"/>
        </w:numPr>
        <w:ind w:left="0" w:firstLine="567"/>
      </w:pPr>
      <w:r>
        <w:rPr>
          <w:bCs/>
          <w:color w:val="000000"/>
        </w:rPr>
        <w:t>О бухгалтерском учете и финансовой отчетности. Закон Рес</w:t>
      </w:r>
      <w:r>
        <w:rPr>
          <w:bCs/>
          <w:color w:val="000000"/>
        </w:rPr>
        <w:softHyphen/>
        <w:t>публики Казахстан от 28 февраля 2007, №234-III (с изменениями и дополнениями по состоянию на 26.12.2012 года).</w:t>
      </w:r>
    </w:p>
    <w:p w:rsidR="003A19BE" w:rsidRDefault="003A19BE" w:rsidP="003A19BE">
      <w:pPr>
        <w:pStyle w:val="20"/>
        <w:numPr>
          <w:ilvl w:val="0"/>
          <w:numId w:val="1"/>
        </w:numPr>
        <w:ind w:left="0" w:firstLine="567"/>
      </w:pPr>
      <w:r>
        <w:t>Вахрушина М.А. Бухгалтерский управленческий учет. – Москва: ЗАО Финстати</w:t>
      </w:r>
      <w:r>
        <w:t>н</w:t>
      </w:r>
      <w:r>
        <w:t>форм. -2000.-365с.</w:t>
      </w:r>
    </w:p>
    <w:p w:rsidR="003A19BE" w:rsidRDefault="003A19BE" w:rsidP="003A19BE">
      <w:pPr>
        <w:pStyle w:val="20"/>
        <w:numPr>
          <w:ilvl w:val="0"/>
          <w:numId w:val="1"/>
        </w:numPr>
        <w:ind w:left="0" w:firstLine="567"/>
      </w:pPr>
      <w:r>
        <w:t>Дюсембаев</w:t>
      </w:r>
      <w:r>
        <w:t xml:space="preserve"> К.Ш., Сатенов Б.И. «Директ-костинг»: теория, методология и практика: Монография. – Алматы: Эко</w:t>
      </w:r>
      <w:r>
        <w:t>номика, 2002. – 190с.</w:t>
      </w:r>
    </w:p>
    <w:p w:rsidR="003A19BE" w:rsidRDefault="003A19BE" w:rsidP="003A19BE">
      <w:pPr>
        <w:pStyle w:val="20"/>
        <w:numPr>
          <w:ilvl w:val="0"/>
          <w:numId w:val="1"/>
        </w:numPr>
        <w:ind w:left="0" w:firstLine="567"/>
      </w:pPr>
      <w:r>
        <w:t>Каверина О.Д. Управленческий учет: система, методы, проц</w:t>
      </w:r>
      <w:r>
        <w:t>е</w:t>
      </w:r>
      <w:r>
        <w:t xml:space="preserve">дуры-М.:Финансы и статистика.-2003.-350с. </w:t>
      </w:r>
    </w:p>
    <w:p w:rsidR="003A19BE" w:rsidRDefault="003A19BE" w:rsidP="003A19BE">
      <w:pPr>
        <w:pStyle w:val="20"/>
        <w:numPr>
          <w:ilvl w:val="0"/>
          <w:numId w:val="1"/>
        </w:numPr>
        <w:ind w:left="0" w:firstLine="567"/>
        <w:rPr>
          <w:szCs w:val="20"/>
        </w:rPr>
      </w:pPr>
      <w:r>
        <w:rPr>
          <w:szCs w:val="20"/>
        </w:rPr>
        <w:t xml:space="preserve">Мишин Ю.А. Управленческий учет: управление затратами и результатами хозяйственной деятельности. — М.: Дело и Сервис, 2002. — 175 с. </w:t>
      </w:r>
    </w:p>
    <w:p w:rsidR="003A19BE" w:rsidRDefault="003A19BE" w:rsidP="003A19BE">
      <w:pPr>
        <w:pStyle w:val="20"/>
        <w:numPr>
          <w:ilvl w:val="0"/>
          <w:numId w:val="1"/>
        </w:numPr>
        <w:ind w:left="0" w:firstLine="567"/>
      </w:pPr>
      <w:r>
        <w:t>Николаева С.А. Принципы формирования и калькулирования себестоимости продукции Аналитика-Пресс - М.: 2000</w:t>
      </w:r>
    </w:p>
    <w:p w:rsidR="003A19BE" w:rsidRDefault="003A19BE" w:rsidP="003A19BE">
      <w:pPr>
        <w:pStyle w:val="20"/>
        <w:numPr>
          <w:ilvl w:val="0"/>
          <w:numId w:val="1"/>
        </w:numPr>
        <w:ind w:left="0" w:firstLine="567"/>
      </w:pPr>
      <w:r>
        <w:t>Николаева С.А. Учет затрат в условиях рынка: Система Директ-Костинг, Аналитика-Пресс - М.: 1998.</w:t>
      </w:r>
    </w:p>
    <w:p w:rsidR="003A19BE" w:rsidRDefault="003A19BE" w:rsidP="003A19BE">
      <w:pPr>
        <w:pStyle w:val="20"/>
        <w:numPr>
          <w:ilvl w:val="0"/>
          <w:numId w:val="1"/>
        </w:numPr>
        <w:ind w:left="0" w:firstLine="567"/>
      </w:pPr>
      <w:r>
        <w:t>Радостовец В.К. и др. Бухгалтерский учет на предприятии. Издание 3 доп. и перераб. - Алматы: Центраудит, 2002. – 728с.</w:t>
      </w:r>
    </w:p>
    <w:p w:rsidR="003A19BE" w:rsidRDefault="003A19BE" w:rsidP="003A19BE">
      <w:pPr>
        <w:pStyle w:val="20"/>
        <w:numPr>
          <w:ilvl w:val="0"/>
          <w:numId w:val="1"/>
        </w:numPr>
        <w:ind w:left="0" w:firstLine="567"/>
      </w:pPr>
      <w:r>
        <w:t>Радостовец В.К. Финансовый и управленческий учет на предприятии – Алматы: НАН «Центраудит», 199</w:t>
      </w:r>
      <w:r>
        <w:t>7.-311с.</w:t>
      </w:r>
    </w:p>
    <w:p w:rsidR="003A19BE" w:rsidRDefault="003A19BE" w:rsidP="003A19BE">
      <w:pPr>
        <w:pStyle w:val="20"/>
        <w:numPr>
          <w:ilvl w:val="0"/>
          <w:numId w:val="1"/>
        </w:numPr>
        <w:ind w:left="0" w:firstLine="567"/>
      </w:pPr>
      <w:r>
        <w:t>Сейдахметова Ф.С. Современный бухгалтерский учет. Учеб</w:t>
      </w:r>
      <w:r>
        <w:softHyphen/>
        <w:t>ное пособие. - Алматы: Экономика, 2000.-468с.</w:t>
      </w:r>
    </w:p>
    <w:p w:rsidR="003A19BE" w:rsidRDefault="003A19BE" w:rsidP="003A19BE">
      <w:pPr>
        <w:pStyle w:val="20"/>
        <w:numPr>
          <w:ilvl w:val="0"/>
          <w:numId w:val="1"/>
        </w:numPr>
        <w:ind w:left="0" w:firstLine="567"/>
      </w:pPr>
      <w:r>
        <w:rPr>
          <w:szCs w:val="22"/>
        </w:rPr>
        <w:t>Скала В.И.</w:t>
      </w:r>
      <w:r>
        <w:rPr>
          <w:szCs w:val="22"/>
        </w:rPr>
        <w:t>, Скала Н.В., Нам Г.М. Национальная система бухгалтерского учета в Республике Казахстан. ТОО «Издательство LEM». – Алматы, 2007 . ч.1 – 420 с.</w:t>
      </w:r>
    </w:p>
    <w:p w:rsidR="003A19BE" w:rsidRDefault="003A19BE" w:rsidP="003A19BE">
      <w:pPr>
        <w:pStyle w:val="20"/>
        <w:numPr>
          <w:ilvl w:val="0"/>
          <w:numId w:val="1"/>
        </w:numPr>
        <w:ind w:left="0" w:firstLine="567"/>
      </w:pPr>
      <w:r>
        <w:t>Управленческий учет/Под ред. В. Палия и Р. Вандер Виля. — М.: Инфра–М, 1997.</w:t>
      </w:r>
    </w:p>
    <w:p w:rsidR="003A19BE" w:rsidRDefault="003A19BE" w:rsidP="003A19BE">
      <w:pPr>
        <w:pStyle w:val="20"/>
        <w:numPr>
          <w:ilvl w:val="0"/>
          <w:numId w:val="1"/>
        </w:numPr>
        <w:ind w:left="0" w:firstLine="567"/>
      </w:pPr>
      <w:r>
        <w:t>Хорнгрен Ч.Т., Фостер Дж. Бухгалтерский учет: управленческий аспект. М., 2002.</w:t>
      </w:r>
    </w:p>
    <w:p w:rsidR="003A19BE" w:rsidRDefault="003A19BE" w:rsidP="003A19BE">
      <w:pPr>
        <w:pStyle w:val="20"/>
        <w:numPr>
          <w:ilvl w:val="0"/>
          <w:numId w:val="1"/>
        </w:numPr>
        <w:ind w:left="0" w:firstLine="567"/>
      </w:pPr>
      <w:r>
        <w:t>Шеремет А. Управленческий учет. Учебное пособие – М.: ФБК-Пресс, 2004 - 512с.</w:t>
      </w:r>
    </w:p>
    <w:p w:rsidR="003A19BE" w:rsidRDefault="003A19BE" w:rsidP="003A19BE">
      <w:pPr>
        <w:pStyle w:val="20"/>
        <w:numPr>
          <w:ilvl w:val="0"/>
          <w:numId w:val="1"/>
        </w:numPr>
        <w:ind w:left="0" w:firstLine="567"/>
      </w:pPr>
      <w:r>
        <w:t>Энтони Р., Рис Дж. Учет: ситуации и примеры: Пер. с англ. / Под ред. И с предисловием А.М.Петрачкова. – М.: Фимнансы и статистика, 2000. – 560с.</w:t>
      </w:r>
    </w:p>
    <w:p w:rsidR="003A19BE" w:rsidRDefault="003A19BE" w:rsidP="003A19BE">
      <w:pPr>
        <w:pStyle w:val="20"/>
        <w:numPr>
          <w:ilvl w:val="0"/>
          <w:numId w:val="1"/>
        </w:numPr>
        <w:ind w:left="0" w:firstLine="567"/>
      </w:pPr>
      <w:r>
        <w:lastRenderedPageBreak/>
        <w:t>Асылбеков И. Калькуляция себестоимости по методу «Директ-костинг». Ее достоинства и недостатки// КарГУ Молодежь и актуальные проблемы современного мира. – 2004г.-№4,с.66</w:t>
      </w:r>
    </w:p>
    <w:p w:rsidR="003A19BE" w:rsidRDefault="003A19BE" w:rsidP="003A19BE">
      <w:pPr>
        <w:pStyle w:val="20"/>
        <w:numPr>
          <w:ilvl w:val="0"/>
          <w:numId w:val="1"/>
        </w:numPr>
        <w:ind w:left="0" w:firstLine="567"/>
      </w:pPr>
      <w:r>
        <w:t>Дюсембаев К.Ш. Система «Директ-костинг» и возможность ее применения на отечественных предприятиях// Статистика и учет. – 2002г. - №4, с.9-14</w:t>
      </w:r>
    </w:p>
    <w:p w:rsidR="003A19BE" w:rsidRDefault="003A19BE" w:rsidP="003A19BE">
      <w:pPr>
        <w:pStyle w:val="20"/>
        <w:numPr>
          <w:ilvl w:val="0"/>
          <w:numId w:val="1"/>
        </w:numPr>
        <w:ind w:left="0" w:firstLine="567"/>
      </w:pPr>
      <w:r>
        <w:t>Керимов В.Э., Комарова Н.Н., Епифанов А.А. Организация управленческого учета по системе «директ-костинг»//</w:t>
      </w:r>
      <w:hyperlink r:id="rId8" w:history="1">
        <w:r>
          <w:rPr>
            <w:rStyle w:val="a3"/>
            <w:color w:val="000000"/>
          </w:rPr>
          <w:t>Аудит и финансовый анализ</w:t>
        </w:r>
      </w:hyperlink>
      <w:r>
        <w:t>, №2, 201</w:t>
      </w:r>
    </w:p>
    <w:p w:rsidR="003A19BE" w:rsidRDefault="003A19BE" w:rsidP="003A19BE">
      <w:pPr>
        <w:pStyle w:val="20"/>
        <w:numPr>
          <w:ilvl w:val="0"/>
          <w:numId w:val="1"/>
        </w:numPr>
        <w:ind w:left="0" w:firstLine="567"/>
      </w:pPr>
      <w:r>
        <w:t>Рахметов А.Х. Управленческий учет по центрам ответственности//Экономика сельскохозяйственных и перерабатывающих пре</w:t>
      </w:r>
      <w:r>
        <w:t>д</w:t>
      </w:r>
      <w:r>
        <w:t>приятий.-2001.-</w:t>
      </w:r>
      <w:r>
        <w:rPr>
          <w:lang w:val="en-US"/>
        </w:rPr>
        <w:t>N</w:t>
      </w:r>
      <w:r>
        <w:t xml:space="preserve">1.-с.23-24. </w:t>
      </w:r>
    </w:p>
    <w:p w:rsidR="003A19BE" w:rsidRDefault="003A19BE" w:rsidP="003A19BE">
      <w:pPr>
        <w:pStyle w:val="20"/>
        <w:numPr>
          <w:ilvl w:val="0"/>
          <w:numId w:val="1"/>
        </w:numPr>
        <w:ind w:left="0" w:firstLine="567"/>
      </w:pPr>
      <w:r>
        <w:t xml:space="preserve">Сейдахметова Ф.С. Учет финансовый и управленческий// </w:t>
      </w:r>
      <w:r>
        <w:rPr>
          <w:lang w:val="kk-KZ"/>
        </w:rPr>
        <w:t>Қаржы-қаражат</w:t>
      </w:r>
      <w:r>
        <w:t>: Финансы Казахстана. – 1998. - №1.-С.85-88</w:t>
      </w:r>
    </w:p>
    <w:p w:rsidR="003A19BE" w:rsidRDefault="003A19BE" w:rsidP="003A19BE">
      <w:pPr>
        <w:pStyle w:val="20"/>
        <w:numPr>
          <w:ilvl w:val="0"/>
          <w:numId w:val="1"/>
        </w:numPr>
        <w:ind w:left="0" w:firstLine="567"/>
      </w:pPr>
      <w:r>
        <w:t>Сетенов Б.И. Совершенствование учета затрат и калькулирование себестоимости продукции на предприятиях пивоваренной продукции// Статистика и учет. – 2002г. - №2, с.15-22</w:t>
      </w:r>
    </w:p>
    <w:p w:rsidR="003A19BE" w:rsidRDefault="003A19BE" w:rsidP="003A19BE">
      <w:pPr>
        <w:pStyle w:val="20"/>
        <w:numPr>
          <w:ilvl w:val="0"/>
          <w:numId w:val="1"/>
        </w:numPr>
        <w:ind w:left="0" w:firstLine="567"/>
      </w:pPr>
      <w:r>
        <w:t xml:space="preserve"> Абсорбшен-костинг: учет, калькулирование и принятие решений//  Экономика бизнеса от 12.12.2008 №50</w:t>
      </w:r>
    </w:p>
    <w:p w:rsidR="003A19BE" w:rsidRDefault="003A19BE" w:rsidP="003A19BE">
      <w:pPr>
        <w:widowControl w:val="0"/>
      </w:pPr>
    </w:p>
    <w:p w:rsidR="00C24664" w:rsidRDefault="00C24664" w:rsidP="003A19BE"/>
    <w:sectPr w:rsidR="00C24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F1E" w:rsidRDefault="00497F1E" w:rsidP="003A19BE">
      <w:r>
        <w:separator/>
      </w:r>
    </w:p>
  </w:endnote>
  <w:endnote w:type="continuationSeparator" w:id="0">
    <w:p w:rsidR="00497F1E" w:rsidRDefault="00497F1E" w:rsidP="003A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F1E" w:rsidRDefault="00497F1E" w:rsidP="003A19BE">
      <w:r>
        <w:separator/>
      </w:r>
    </w:p>
  </w:footnote>
  <w:footnote w:type="continuationSeparator" w:id="0">
    <w:p w:rsidR="00497F1E" w:rsidRDefault="00497F1E" w:rsidP="003A1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B28BC"/>
    <w:multiLevelType w:val="hybridMultilevel"/>
    <w:tmpl w:val="C3725D74"/>
    <w:lvl w:ilvl="0" w:tplc="9D22AFA6">
      <w:start w:val="1"/>
      <w:numFmt w:val="decimal"/>
      <w:lvlText w:val="%1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BE"/>
    <w:rsid w:val="003A19BE"/>
    <w:rsid w:val="00497F1E"/>
    <w:rsid w:val="00C2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9BE"/>
    <w:pPr>
      <w:keepNext/>
      <w:jc w:val="both"/>
      <w:outlineLvl w:val="0"/>
    </w:pPr>
    <w:rPr>
      <w:rFonts w:cs="Arial"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3A19BE"/>
  </w:style>
  <w:style w:type="paragraph" w:styleId="2">
    <w:name w:val="toc 2"/>
    <w:basedOn w:val="a"/>
    <w:next w:val="a"/>
    <w:autoRedefine/>
    <w:semiHidden/>
    <w:rsid w:val="003A19BE"/>
    <w:pPr>
      <w:ind w:left="240"/>
    </w:pPr>
  </w:style>
  <w:style w:type="paragraph" w:styleId="3">
    <w:name w:val="toc 3"/>
    <w:basedOn w:val="a"/>
    <w:next w:val="a"/>
    <w:autoRedefine/>
    <w:semiHidden/>
    <w:rsid w:val="003A19BE"/>
    <w:pPr>
      <w:ind w:left="480"/>
    </w:pPr>
  </w:style>
  <w:style w:type="character" w:styleId="a3">
    <w:name w:val="Hyperlink"/>
    <w:basedOn w:val="a0"/>
    <w:semiHidden/>
    <w:rsid w:val="003A19B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A19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19BE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A19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19B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A19BE"/>
    <w:rPr>
      <w:rFonts w:cs="Arial"/>
      <w:bCs/>
      <w:caps/>
      <w:kern w:val="32"/>
      <w:sz w:val="28"/>
      <w:szCs w:val="32"/>
    </w:rPr>
  </w:style>
  <w:style w:type="paragraph" w:styleId="20">
    <w:name w:val="Body Text Indent 2"/>
    <w:basedOn w:val="a"/>
    <w:link w:val="21"/>
    <w:semiHidden/>
    <w:rsid w:val="003A19BE"/>
    <w:pPr>
      <w:widowControl w:val="0"/>
      <w:tabs>
        <w:tab w:val="left" w:pos="900"/>
      </w:tabs>
      <w:ind w:firstLine="540"/>
      <w:jc w:val="both"/>
    </w:pPr>
    <w:rPr>
      <w:sz w:val="28"/>
    </w:rPr>
  </w:style>
  <w:style w:type="character" w:customStyle="1" w:styleId="21">
    <w:name w:val="Основной текст с отступом 2 Знак"/>
    <w:basedOn w:val="a0"/>
    <w:link w:val="20"/>
    <w:semiHidden/>
    <w:rsid w:val="003A19BE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9BE"/>
    <w:pPr>
      <w:keepNext/>
      <w:jc w:val="both"/>
      <w:outlineLvl w:val="0"/>
    </w:pPr>
    <w:rPr>
      <w:rFonts w:cs="Arial"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3A19BE"/>
  </w:style>
  <w:style w:type="paragraph" w:styleId="2">
    <w:name w:val="toc 2"/>
    <w:basedOn w:val="a"/>
    <w:next w:val="a"/>
    <w:autoRedefine/>
    <w:semiHidden/>
    <w:rsid w:val="003A19BE"/>
    <w:pPr>
      <w:ind w:left="240"/>
    </w:pPr>
  </w:style>
  <w:style w:type="paragraph" w:styleId="3">
    <w:name w:val="toc 3"/>
    <w:basedOn w:val="a"/>
    <w:next w:val="a"/>
    <w:autoRedefine/>
    <w:semiHidden/>
    <w:rsid w:val="003A19BE"/>
    <w:pPr>
      <w:ind w:left="480"/>
    </w:pPr>
  </w:style>
  <w:style w:type="character" w:styleId="a3">
    <w:name w:val="Hyperlink"/>
    <w:basedOn w:val="a0"/>
    <w:semiHidden/>
    <w:rsid w:val="003A19B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A19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19BE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A19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19B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A19BE"/>
    <w:rPr>
      <w:rFonts w:cs="Arial"/>
      <w:bCs/>
      <w:caps/>
      <w:kern w:val="32"/>
      <w:sz w:val="28"/>
      <w:szCs w:val="32"/>
    </w:rPr>
  </w:style>
  <w:style w:type="paragraph" w:styleId="20">
    <w:name w:val="Body Text Indent 2"/>
    <w:basedOn w:val="a"/>
    <w:link w:val="21"/>
    <w:semiHidden/>
    <w:rsid w:val="003A19BE"/>
    <w:pPr>
      <w:widowControl w:val="0"/>
      <w:tabs>
        <w:tab w:val="left" w:pos="900"/>
      </w:tabs>
      <w:ind w:firstLine="540"/>
      <w:jc w:val="both"/>
    </w:pPr>
    <w:rPr>
      <w:sz w:val="28"/>
    </w:rPr>
  </w:style>
  <w:style w:type="character" w:customStyle="1" w:styleId="21">
    <w:name w:val="Основной текст с отступом 2 Знак"/>
    <w:basedOn w:val="a0"/>
    <w:link w:val="20"/>
    <w:semiHidden/>
    <w:rsid w:val="003A19B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fin.ru/press/af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2014-12-03T06:43:00Z</dcterms:created>
  <dcterms:modified xsi:type="dcterms:W3CDTF">2014-12-03T06:46:00Z</dcterms:modified>
</cp:coreProperties>
</file>