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CF" w:rsidRDefault="00D71ACF" w:rsidP="00D71AC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D71ACF" w:rsidRDefault="00D71ACF" w:rsidP="00D71ACF">
      <w:pPr>
        <w:jc w:val="center"/>
        <w:rPr>
          <w:sz w:val="28"/>
          <w:szCs w:val="28"/>
        </w:rPr>
      </w:pPr>
    </w:p>
    <w:p w:rsidR="00D71ACF" w:rsidRDefault="00D71ACF" w:rsidP="00D71ACF">
      <w:pPr>
        <w:jc w:val="center"/>
        <w:rPr>
          <w:sz w:val="28"/>
          <w:szCs w:val="28"/>
        </w:rPr>
      </w:pPr>
    </w:p>
    <w:p w:rsidR="00D71ACF" w:rsidRDefault="00D71ACF" w:rsidP="00D71AC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</w:rPr>
      </w:pPr>
      <w:proofErr w:type="spellStart"/>
      <w:r>
        <w:rPr>
          <w:sz w:val="28"/>
          <w:szCs w:val="28"/>
        </w:rPr>
        <w:t>1.Система</w:t>
      </w:r>
      <w:proofErr w:type="spellEnd"/>
      <w:r>
        <w:rPr>
          <w:sz w:val="28"/>
          <w:szCs w:val="28"/>
        </w:rPr>
        <w:t xml:space="preserve"> финансового контроля в Республике Казахстан</w:t>
      </w:r>
      <w:r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 Сущность и виды финансового контроля</w:t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 Органы финансового контроля в Казахстане</w:t>
      </w:r>
      <w:r>
        <w:rPr>
          <w:sz w:val="28"/>
          <w:szCs w:val="28"/>
        </w:rPr>
        <w:tab/>
      </w:r>
    </w:p>
    <w:p w:rsidR="00D71ACF" w:rsidRDefault="00984DC1" w:rsidP="00D71ACF">
      <w:pPr>
        <w:tabs>
          <w:tab w:val="right" w:pos="9355"/>
        </w:tabs>
        <w:jc w:val="both"/>
        <w:rPr>
          <w:sz w:val="28"/>
        </w:rPr>
      </w:pPr>
      <w:proofErr w:type="spellStart"/>
      <w:r>
        <w:rPr>
          <w:sz w:val="28"/>
        </w:rPr>
        <w:t>2.Понятие</w:t>
      </w:r>
      <w:proofErr w:type="spellEnd"/>
      <w:r>
        <w:rPr>
          <w:sz w:val="28"/>
        </w:rPr>
        <w:t xml:space="preserve"> аудита</w:t>
      </w:r>
      <w:r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>2.1 Сущность ауд</w:t>
      </w:r>
      <w:r w:rsidR="00984DC1">
        <w:rPr>
          <w:sz w:val="28"/>
        </w:rPr>
        <w:t>ита и аудиторской деятельности</w:t>
      </w:r>
      <w:r w:rsidR="00984DC1"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>2.2 Отличия аудита от ревизии</w:t>
      </w:r>
      <w:r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>2.3 Виды аудита</w:t>
      </w:r>
      <w:r>
        <w:rPr>
          <w:sz w:val="28"/>
        </w:rPr>
        <w:tab/>
      </w:r>
    </w:p>
    <w:p w:rsidR="00D71ACF" w:rsidRDefault="00D71ACF" w:rsidP="00D71ACF">
      <w:pPr>
        <w:tabs>
          <w:tab w:val="num" w:pos="0"/>
          <w:tab w:val="right" w:pos="9355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3.Аудиторская</w:t>
      </w:r>
      <w:proofErr w:type="spellEnd"/>
      <w:r>
        <w:rPr>
          <w:sz w:val="28"/>
          <w:szCs w:val="28"/>
        </w:rPr>
        <w:t xml:space="preserve"> деятельность в Казахстане</w:t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num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3.1 Цель и задачи аудиторской деятельности</w:t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num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3.2 Регулирование аудиторской деятельности</w:t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num" w:pos="0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 Аттестация и лицензирование аудиторской деятельности</w:t>
      </w:r>
      <w:r>
        <w:rPr>
          <w:sz w:val="28"/>
          <w:szCs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</w:rPr>
        <w:t>Список литературы</w:t>
      </w:r>
      <w:r>
        <w:rPr>
          <w:sz w:val="28"/>
        </w:rPr>
        <w:tab/>
      </w:r>
    </w:p>
    <w:p w:rsidR="00D71ACF" w:rsidRDefault="00D71ACF" w:rsidP="00D71ACF">
      <w:pPr>
        <w:tabs>
          <w:tab w:val="right" w:pos="9355"/>
        </w:tabs>
        <w:ind w:firstLine="720"/>
        <w:jc w:val="both"/>
        <w:rPr>
          <w:sz w:val="28"/>
          <w:szCs w:val="28"/>
        </w:rPr>
      </w:pPr>
    </w:p>
    <w:p w:rsidR="00D71ACF" w:rsidRDefault="00D71A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1ACF" w:rsidRDefault="00D71ACF" w:rsidP="00984DC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Список литературы</w:t>
      </w:r>
    </w:p>
    <w:p w:rsidR="00D71ACF" w:rsidRDefault="00D71ACF" w:rsidP="00D71ACF">
      <w:pPr>
        <w:ind w:firstLine="720"/>
        <w:jc w:val="both"/>
        <w:rPr>
          <w:sz w:val="28"/>
          <w:szCs w:val="28"/>
        </w:rPr>
      </w:pPr>
    </w:p>
    <w:p w:rsidR="00D71ACF" w:rsidRDefault="00D71ACF" w:rsidP="00D71ACF">
      <w:pPr>
        <w:ind w:firstLine="720"/>
        <w:jc w:val="both"/>
        <w:rPr>
          <w:sz w:val="28"/>
          <w:szCs w:val="28"/>
        </w:rPr>
      </w:pPr>
    </w:p>
    <w:p w:rsidR="00D71ACF" w:rsidRDefault="00D71ACF" w:rsidP="00D71ACF">
      <w:pPr>
        <w:pStyle w:val="a3"/>
        <w:numPr>
          <w:ilvl w:val="0"/>
          <w:numId w:val="1"/>
        </w:numPr>
        <w:tabs>
          <w:tab w:val="clear" w:pos="780"/>
          <w:tab w:val="num" w:pos="426"/>
        </w:tabs>
        <w:spacing w:before="0" w:beforeAutospacing="0" w:after="0" w:afterAutospacing="0"/>
        <w:ind w:left="0" w:right="20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Закон Республики Казахстан от 20 ноября 1998 года № 304-I "Об аудиторской деятельности" (с изменениями и дополнениями по состоянию на 04.07.2013 г.)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Аудит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 xml:space="preserve">од ред. Т. М. </w:t>
      </w:r>
      <w:proofErr w:type="spellStart"/>
      <w:r>
        <w:rPr>
          <w:color w:val="000000"/>
          <w:sz w:val="28"/>
          <w:szCs w:val="28"/>
        </w:rPr>
        <w:t>Рогуленко</w:t>
      </w:r>
      <w:proofErr w:type="spellEnd"/>
      <w:r>
        <w:rPr>
          <w:rStyle w:val="apple-converted-space"/>
          <w:color w:val="000000"/>
          <w:sz w:val="28"/>
          <w:szCs w:val="28"/>
        </w:rPr>
        <w:t xml:space="preserve">. – М.: </w:t>
      </w:r>
      <w:proofErr w:type="spellStart"/>
      <w:r>
        <w:rPr>
          <w:rStyle w:val="apple-converted-space"/>
          <w:color w:val="000000"/>
          <w:sz w:val="28"/>
          <w:szCs w:val="28"/>
        </w:rPr>
        <w:t>Юрайт,2013</w:t>
      </w:r>
      <w:proofErr w:type="spellEnd"/>
      <w:r>
        <w:rPr>
          <w:rStyle w:val="apple-converted-space"/>
          <w:color w:val="000000"/>
          <w:sz w:val="28"/>
          <w:szCs w:val="28"/>
        </w:rPr>
        <w:t>. – 544 с.</w:t>
      </w:r>
    </w:p>
    <w:p w:rsidR="00D71ACF" w:rsidRDefault="00D71ACF" w:rsidP="00D71ACF">
      <w:pPr>
        <w:pStyle w:val="a3"/>
        <w:numPr>
          <w:ilvl w:val="0"/>
          <w:numId w:val="1"/>
        </w:numPr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Аудит:</w:t>
      </w:r>
      <w:r>
        <w:rPr>
          <w:color w:val="000000"/>
          <w:sz w:val="28"/>
          <w:szCs w:val="28"/>
        </w:rPr>
        <w:t xml:space="preserve"> учебник для студентов вузов, обучающихся по экономическим специальностям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 xml:space="preserve">од ред. </w:t>
      </w:r>
      <w:proofErr w:type="spellStart"/>
      <w:r>
        <w:rPr>
          <w:color w:val="000000"/>
          <w:sz w:val="28"/>
          <w:szCs w:val="28"/>
        </w:rPr>
        <w:t>В.И</w:t>
      </w:r>
      <w:proofErr w:type="spellEnd"/>
      <w:r>
        <w:rPr>
          <w:color w:val="000000"/>
          <w:sz w:val="28"/>
          <w:szCs w:val="28"/>
        </w:rPr>
        <w:t xml:space="preserve">. Подольского. – 5-е изд.,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М.: </w:t>
      </w:r>
      <w:proofErr w:type="spellStart"/>
      <w:r>
        <w:rPr>
          <w:color w:val="000000"/>
          <w:sz w:val="28"/>
          <w:szCs w:val="28"/>
        </w:rPr>
        <w:t>ЮНИТИ</w:t>
      </w:r>
      <w:proofErr w:type="spellEnd"/>
      <w:r>
        <w:rPr>
          <w:color w:val="000000"/>
          <w:sz w:val="28"/>
          <w:szCs w:val="28"/>
        </w:rPr>
        <w:t>-ДАНА, 2011. – 607 с.</w:t>
      </w:r>
    </w:p>
    <w:p w:rsidR="00D71ACF" w:rsidRDefault="00D71ACF" w:rsidP="00D71ACF">
      <w:pPr>
        <w:pStyle w:val="a3"/>
        <w:numPr>
          <w:ilvl w:val="0"/>
          <w:numId w:val="1"/>
        </w:numPr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Ерофеева В. А. </w:t>
      </w:r>
      <w:r>
        <w:rPr>
          <w:sz w:val="28"/>
          <w:szCs w:val="28"/>
        </w:rPr>
        <w:t>Аудит / </w:t>
      </w:r>
      <w:r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 xml:space="preserve">В. А. Ерофеева, В. А. Пискунов, Т. А. </w:t>
      </w:r>
      <w:proofErr w:type="spellStart"/>
      <w:r>
        <w:rPr>
          <w:iCs/>
          <w:sz w:val="28"/>
          <w:szCs w:val="28"/>
        </w:rPr>
        <w:t>Битюкова</w:t>
      </w:r>
      <w:proofErr w:type="spellEnd"/>
      <w:r>
        <w:rPr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  <w:shd w:val="clear" w:color="auto" w:fill="F7F7F7"/>
        </w:rPr>
        <w:t xml:space="preserve">2-е изд., </w:t>
      </w:r>
      <w:proofErr w:type="spellStart"/>
      <w:r>
        <w:rPr>
          <w:color w:val="000000"/>
          <w:sz w:val="28"/>
          <w:szCs w:val="28"/>
          <w:shd w:val="clear" w:color="auto" w:fill="F7F7F7"/>
        </w:rPr>
        <w:t>перераб</w:t>
      </w:r>
      <w:proofErr w:type="spellEnd"/>
      <w:r>
        <w:rPr>
          <w:color w:val="000000"/>
          <w:sz w:val="28"/>
          <w:szCs w:val="28"/>
          <w:shd w:val="clear" w:color="auto" w:fill="F7F7F7"/>
        </w:rPr>
        <w:t>. и доп. - М.: 2010. — 638 с. 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Жминько</w:t>
      </w:r>
      <w:proofErr w:type="spellEnd"/>
      <w:r>
        <w:rPr>
          <w:color w:val="000000"/>
          <w:sz w:val="28"/>
          <w:szCs w:val="28"/>
        </w:rPr>
        <w:t xml:space="preserve"> С. Теория аудита / </w:t>
      </w:r>
      <w:r>
        <w:rPr>
          <w:sz w:val="28"/>
          <w:szCs w:val="28"/>
          <w:shd w:val="clear" w:color="auto" w:fill="FFFFFF"/>
        </w:rPr>
        <w:t xml:space="preserve">С. </w:t>
      </w:r>
      <w:proofErr w:type="spellStart"/>
      <w:r>
        <w:rPr>
          <w:sz w:val="28"/>
          <w:szCs w:val="28"/>
          <w:shd w:val="clear" w:color="auto" w:fill="FFFFFF"/>
        </w:rPr>
        <w:t>Жминько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О. </w:t>
      </w:r>
      <w:proofErr w:type="spellStart"/>
      <w:r>
        <w:rPr>
          <w:sz w:val="28"/>
          <w:szCs w:val="28"/>
          <w:shd w:val="clear" w:color="auto" w:fill="FFFFFF"/>
        </w:rPr>
        <w:t>Швырева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М. Сафонова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И. Калинина</w:t>
      </w:r>
      <w:r>
        <w:rPr>
          <w:sz w:val="28"/>
          <w:szCs w:val="28"/>
        </w:rPr>
        <w:t>. – Ростов-на-Дону, Феникс, 2013. – 448 с.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Конопляник Т. М. Основы аудита: учебное пособие / </w:t>
      </w:r>
      <w:r>
        <w:rPr>
          <w:sz w:val="28"/>
          <w:szCs w:val="28"/>
          <w:shd w:val="clear" w:color="auto" w:fill="FFFFFF"/>
        </w:rPr>
        <w:t xml:space="preserve">Т </w:t>
      </w:r>
      <w:proofErr w:type="spellStart"/>
      <w:r>
        <w:rPr>
          <w:sz w:val="28"/>
          <w:szCs w:val="28"/>
          <w:shd w:val="clear" w:color="auto" w:fill="FFFFFF"/>
        </w:rPr>
        <w:t>Коноплянник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Н. </w:t>
      </w:r>
      <w:proofErr w:type="spellStart"/>
      <w:r>
        <w:rPr>
          <w:sz w:val="28"/>
          <w:szCs w:val="28"/>
          <w:shd w:val="clear" w:color="auto" w:fill="FFFFFF"/>
        </w:rPr>
        <w:t>Мухарева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, 2012. – 320 с.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Лемеш</w:t>
      </w:r>
      <w:proofErr w:type="spellEnd"/>
      <w:r>
        <w:rPr>
          <w:color w:val="000000"/>
          <w:sz w:val="28"/>
          <w:szCs w:val="28"/>
        </w:rPr>
        <w:t xml:space="preserve"> В. Н. Ревизия и аудит. – М.: Издательство </w:t>
      </w:r>
      <w:proofErr w:type="spellStart"/>
      <w:r>
        <w:rPr>
          <w:color w:val="000000"/>
          <w:sz w:val="28"/>
          <w:szCs w:val="28"/>
        </w:rPr>
        <w:t>Гревцова</w:t>
      </w:r>
      <w:proofErr w:type="spellEnd"/>
      <w:r>
        <w:rPr>
          <w:color w:val="000000"/>
          <w:sz w:val="28"/>
          <w:szCs w:val="28"/>
        </w:rPr>
        <w:t>, 2012. – 272 с.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Макарова Л. Основы аудита. Самоучитель / </w:t>
      </w:r>
      <w:r>
        <w:rPr>
          <w:sz w:val="28"/>
          <w:szCs w:val="28"/>
          <w:shd w:val="clear" w:color="auto" w:fill="FFFFFF"/>
        </w:rPr>
        <w:t>Л. Макарова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М. </w:t>
      </w:r>
      <w:proofErr w:type="spellStart"/>
      <w:r>
        <w:rPr>
          <w:sz w:val="28"/>
          <w:szCs w:val="28"/>
          <w:shd w:val="clear" w:color="auto" w:fill="FFFFFF"/>
        </w:rPr>
        <w:t>Штефан</w:t>
      </w:r>
      <w:proofErr w:type="spellEnd"/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sz w:val="28"/>
          <w:szCs w:val="28"/>
          <w:shd w:val="clear" w:color="auto" w:fill="FFFFFF"/>
        </w:rPr>
        <w:t>А.Ковина</w:t>
      </w:r>
      <w:proofErr w:type="spellEnd"/>
      <w:r>
        <w:rPr>
          <w:sz w:val="28"/>
          <w:szCs w:val="28"/>
          <w:shd w:val="clear" w:color="auto" w:fill="FFFFFF"/>
        </w:rPr>
        <w:t>. – М.: Издательский дом Высшей школы экономики</w:t>
      </w:r>
      <w:r>
        <w:rPr>
          <w:sz w:val="28"/>
          <w:szCs w:val="28"/>
        </w:rPr>
        <w:t>, 2013. – 408 с.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Подольский </w:t>
      </w:r>
      <w:proofErr w:type="spellStart"/>
      <w:r>
        <w:rPr>
          <w:iCs/>
          <w:color w:val="000000"/>
          <w:sz w:val="28"/>
          <w:szCs w:val="28"/>
        </w:rPr>
        <w:t>В.И</w:t>
      </w:r>
      <w:proofErr w:type="spellEnd"/>
      <w:r>
        <w:rPr>
          <w:iCs/>
          <w:color w:val="000000"/>
          <w:sz w:val="28"/>
          <w:szCs w:val="28"/>
        </w:rPr>
        <w:t xml:space="preserve">. Аудит: учебник / </w:t>
      </w:r>
      <w:proofErr w:type="spellStart"/>
      <w:r>
        <w:rPr>
          <w:iCs/>
          <w:color w:val="000000"/>
          <w:sz w:val="28"/>
          <w:szCs w:val="28"/>
        </w:rPr>
        <w:t>В.И</w:t>
      </w:r>
      <w:proofErr w:type="spellEnd"/>
      <w:r>
        <w:rPr>
          <w:iCs/>
          <w:color w:val="000000"/>
          <w:sz w:val="28"/>
          <w:szCs w:val="28"/>
        </w:rPr>
        <w:t xml:space="preserve">. Подольский, </w:t>
      </w:r>
      <w:proofErr w:type="spellStart"/>
      <w:r>
        <w:rPr>
          <w:iCs/>
          <w:color w:val="000000"/>
          <w:sz w:val="28"/>
          <w:szCs w:val="28"/>
        </w:rPr>
        <w:t>А.А</w:t>
      </w:r>
      <w:proofErr w:type="spellEnd"/>
      <w:r>
        <w:rPr>
          <w:iCs/>
          <w:color w:val="000000"/>
          <w:sz w:val="28"/>
          <w:szCs w:val="28"/>
        </w:rPr>
        <w:t>. Савин. – 3-е изд.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перераб</w:t>
      </w:r>
      <w:proofErr w:type="spellEnd"/>
      <w:r>
        <w:rPr>
          <w:color w:val="000000"/>
          <w:sz w:val="28"/>
          <w:szCs w:val="28"/>
        </w:rPr>
        <w:t xml:space="preserve">. и доп. – М.: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>, 2010. – 605 с.</w:t>
      </w:r>
    </w:p>
    <w:p w:rsidR="00D71ACF" w:rsidRDefault="00D71ACF" w:rsidP="00D71ACF">
      <w:pPr>
        <w:pStyle w:val="a3"/>
        <w:numPr>
          <w:ilvl w:val="0"/>
          <w:numId w:val="1"/>
        </w:numPr>
        <w:shd w:val="clear" w:color="auto" w:fill="FFFFFF"/>
        <w:tabs>
          <w:tab w:val="clear" w:pos="780"/>
          <w:tab w:val="num" w:pos="426"/>
        </w:tabs>
        <w:spacing w:before="0" w:beforeAutospacing="0" w:after="0" w:afterAutospacing="0"/>
        <w:ind w:left="0" w:right="147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Юдина Г. А. Основы аудита / </w:t>
      </w:r>
      <w:r>
        <w:rPr>
          <w:sz w:val="28"/>
          <w:szCs w:val="28"/>
          <w:shd w:val="clear" w:color="auto" w:fill="FFFFFF"/>
        </w:rPr>
        <w:t>Г. А. Юдина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М. Н. Черных. – М.: </w:t>
      </w:r>
      <w:proofErr w:type="spellStart"/>
      <w:r>
        <w:rPr>
          <w:sz w:val="28"/>
          <w:szCs w:val="28"/>
          <w:shd w:val="clear" w:color="auto" w:fill="FFFFFF"/>
        </w:rPr>
        <w:t>КноРус</w:t>
      </w:r>
      <w:proofErr w:type="spellEnd"/>
      <w:r>
        <w:rPr>
          <w:sz w:val="28"/>
          <w:szCs w:val="28"/>
          <w:shd w:val="clear" w:color="auto" w:fill="FFFFFF"/>
        </w:rPr>
        <w:t>. 2012. – 384 с.</w:t>
      </w:r>
    </w:p>
    <w:p w:rsidR="00D71ACF" w:rsidRDefault="00D71ACF" w:rsidP="00D71ACF">
      <w:pPr>
        <w:tabs>
          <w:tab w:val="right" w:pos="9355"/>
        </w:tabs>
        <w:ind w:firstLine="720"/>
        <w:jc w:val="both"/>
        <w:rPr>
          <w:sz w:val="28"/>
          <w:szCs w:val="28"/>
        </w:rPr>
      </w:pPr>
    </w:p>
    <w:p w:rsidR="00327539" w:rsidRDefault="00327539"/>
    <w:sectPr w:rsidR="003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605DF"/>
    <w:multiLevelType w:val="hybridMultilevel"/>
    <w:tmpl w:val="F31C288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CF"/>
    <w:rsid w:val="00327539"/>
    <w:rsid w:val="00984DC1"/>
    <w:rsid w:val="00D71ACF"/>
    <w:rsid w:val="00F3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71A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1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71A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1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Karina</cp:lastModifiedBy>
  <cp:revision>2</cp:revision>
  <dcterms:created xsi:type="dcterms:W3CDTF">2016-04-20T08:27:00Z</dcterms:created>
  <dcterms:modified xsi:type="dcterms:W3CDTF">2016-04-20T08:27:00Z</dcterms:modified>
</cp:coreProperties>
</file>