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7C" w:rsidRPr="008D177C" w:rsidRDefault="008D177C" w:rsidP="008D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177C">
        <w:rPr>
          <w:color w:val="000000"/>
          <w:sz w:val="28"/>
          <w:szCs w:val="28"/>
        </w:rPr>
        <w:t>Страхование гражданско-правовой ответственности владельцев автотранспортных средств</w:t>
      </w:r>
    </w:p>
    <w:p w:rsidR="008D177C" w:rsidRPr="008D177C" w:rsidRDefault="008D177C" w:rsidP="008D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D177C" w:rsidRPr="008D177C" w:rsidRDefault="008D177C" w:rsidP="008D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D177C" w:rsidRPr="008D177C" w:rsidRDefault="008D177C" w:rsidP="008D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177C">
        <w:rPr>
          <w:color w:val="000000"/>
          <w:sz w:val="28"/>
          <w:szCs w:val="28"/>
        </w:rPr>
        <w:t>План</w:t>
      </w:r>
    </w:p>
    <w:p w:rsidR="008D177C" w:rsidRPr="008D177C" w:rsidRDefault="008D177C" w:rsidP="008D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177C">
        <w:rPr>
          <w:color w:val="000000"/>
          <w:sz w:val="28"/>
          <w:szCs w:val="28"/>
        </w:rPr>
        <w:t>Введение</w:t>
      </w:r>
    </w:p>
    <w:p w:rsidR="008D177C" w:rsidRPr="008D177C" w:rsidRDefault="008D177C" w:rsidP="008D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177C">
        <w:rPr>
          <w:color w:val="000000"/>
          <w:sz w:val="28"/>
          <w:szCs w:val="28"/>
        </w:rPr>
        <w:t>1 Транспортное страхование как крупнейшая отрасль страхового предпринимательства</w:t>
      </w:r>
    </w:p>
    <w:p w:rsidR="008D177C" w:rsidRPr="008D177C" w:rsidRDefault="008D177C" w:rsidP="008D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177C">
        <w:rPr>
          <w:color w:val="000000"/>
          <w:sz w:val="28"/>
          <w:szCs w:val="28"/>
        </w:rPr>
        <w:t>1.2 Отраслевая классификация страхования в Республике Казахстан</w:t>
      </w:r>
    </w:p>
    <w:p w:rsidR="008D177C" w:rsidRPr="008D177C" w:rsidRDefault="008D177C" w:rsidP="008D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177C">
        <w:rPr>
          <w:color w:val="000000"/>
          <w:sz w:val="28"/>
          <w:szCs w:val="28"/>
        </w:rPr>
        <w:t>1.3 Характеристика видов транспортного страхования</w:t>
      </w:r>
    </w:p>
    <w:p w:rsidR="008D177C" w:rsidRPr="008D177C" w:rsidRDefault="008D177C" w:rsidP="008D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177C">
        <w:rPr>
          <w:color w:val="000000"/>
          <w:sz w:val="28"/>
          <w:szCs w:val="28"/>
        </w:rPr>
        <w:t>2 Развитие страхования гражданско-правовой ответственности владельцев автотранспортных средств в Республике Казахстан</w:t>
      </w:r>
    </w:p>
    <w:p w:rsidR="008D177C" w:rsidRPr="008D177C" w:rsidRDefault="008D177C" w:rsidP="008D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177C">
        <w:rPr>
          <w:color w:val="000000"/>
          <w:sz w:val="28"/>
          <w:szCs w:val="28"/>
        </w:rPr>
        <w:t>2.1 Анализ развития автотранспортного страхования в Республике Казахстан</w:t>
      </w:r>
    </w:p>
    <w:p w:rsidR="008D177C" w:rsidRPr="008D177C" w:rsidRDefault="008D177C" w:rsidP="008D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177C">
        <w:rPr>
          <w:color w:val="000000"/>
          <w:sz w:val="28"/>
          <w:szCs w:val="28"/>
        </w:rPr>
        <w:t>2.2 Условия страхования гражданско-правовой ответственности владельцев транспортных средств</w:t>
      </w:r>
    </w:p>
    <w:p w:rsidR="008D177C" w:rsidRPr="008D177C" w:rsidRDefault="008D177C" w:rsidP="008D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177C">
        <w:rPr>
          <w:color w:val="000000"/>
          <w:sz w:val="28"/>
          <w:szCs w:val="28"/>
        </w:rPr>
        <w:t>3 Современное состояние и тенденции развития страхового сектора Республики Казахстан</w:t>
      </w:r>
    </w:p>
    <w:p w:rsidR="008D177C" w:rsidRPr="008D177C" w:rsidRDefault="008D177C" w:rsidP="008D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177C">
        <w:rPr>
          <w:color w:val="000000"/>
          <w:sz w:val="28"/>
          <w:szCs w:val="28"/>
        </w:rPr>
        <w:t>Заключение</w:t>
      </w:r>
    </w:p>
    <w:p w:rsidR="008D177C" w:rsidRPr="008D177C" w:rsidRDefault="008D177C" w:rsidP="008D17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177C">
        <w:rPr>
          <w:color w:val="000000"/>
          <w:sz w:val="28"/>
          <w:szCs w:val="28"/>
        </w:rPr>
        <w:t>Список использованной литературы</w:t>
      </w:r>
    </w:p>
    <w:p w:rsidR="008D177C" w:rsidRDefault="008D1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2C0F" w:rsidRDefault="000E2C0F" w:rsidP="000E2C0F">
      <w:pPr>
        <w:pStyle w:val="1"/>
      </w:pPr>
      <w:bookmarkStart w:id="0" w:name="_Toc321472327"/>
      <w:r>
        <w:lastRenderedPageBreak/>
        <w:t>Список использованной литературы</w:t>
      </w:r>
      <w:bookmarkEnd w:id="0"/>
    </w:p>
    <w:p w:rsidR="000E2C0F" w:rsidRDefault="000E2C0F" w:rsidP="000E2C0F">
      <w:pPr>
        <w:rPr>
          <w:bCs/>
        </w:rPr>
      </w:pPr>
    </w:p>
    <w:p w:rsidR="000E2C0F" w:rsidRDefault="000E2C0F" w:rsidP="000E2C0F">
      <w:pPr>
        <w:pStyle w:val="a5"/>
        <w:numPr>
          <w:ilvl w:val="0"/>
          <w:numId w:val="1"/>
        </w:numPr>
        <w:tabs>
          <w:tab w:val="clear" w:pos="850"/>
          <w:tab w:val="num" w:pos="0"/>
        </w:tabs>
        <w:ind w:left="0" w:firstLine="709"/>
        <w:rPr>
          <w:spacing w:val="3"/>
          <w:szCs w:val="20"/>
        </w:rPr>
      </w:pPr>
      <w:r>
        <w:rPr>
          <w:spacing w:val="3"/>
        </w:rPr>
        <w:t>Закон Республики Казахстан «О страховой деятельности» был принят 18 декабря 2000 года за № 126-2</w:t>
      </w:r>
    </w:p>
    <w:p w:rsidR="000E2C0F" w:rsidRDefault="000E2C0F" w:rsidP="000E2C0F">
      <w:pPr>
        <w:pStyle w:val="a5"/>
        <w:numPr>
          <w:ilvl w:val="0"/>
          <w:numId w:val="1"/>
        </w:numPr>
        <w:tabs>
          <w:tab w:val="clear" w:pos="850"/>
          <w:tab w:val="num" w:pos="0"/>
        </w:tabs>
        <w:ind w:left="0" w:firstLine="709"/>
        <w:rPr>
          <w:bCs w:val="0"/>
          <w:iCs/>
          <w:color w:val="000000"/>
          <w:spacing w:val="3"/>
        </w:rPr>
      </w:pPr>
      <w:r>
        <w:rPr>
          <w:spacing w:val="3"/>
          <w:szCs w:val="20"/>
        </w:rPr>
        <w:t>Закон «Об обязательном страховании гражданско-правовой ответственности владельцев транспортных средств» от 01.07.2003 года</w:t>
      </w:r>
      <w:r>
        <w:rPr>
          <w:spacing w:val="3"/>
          <w:szCs w:val="20"/>
        </w:rPr>
        <w:t xml:space="preserve"> </w:t>
      </w:r>
      <w:r>
        <w:rPr>
          <w:spacing w:val="3"/>
          <w:szCs w:val="20"/>
        </w:rPr>
        <w:t>№ 446-II ЗРК</w:t>
      </w:r>
    </w:p>
    <w:p w:rsidR="000E2C0F" w:rsidRDefault="000E2C0F" w:rsidP="000E2C0F">
      <w:pPr>
        <w:pStyle w:val="a5"/>
        <w:numPr>
          <w:ilvl w:val="0"/>
          <w:numId w:val="1"/>
        </w:numPr>
        <w:tabs>
          <w:tab w:val="clear" w:pos="850"/>
          <w:tab w:val="num" w:pos="0"/>
        </w:tabs>
        <w:ind w:left="0" w:firstLine="709"/>
        <w:rPr>
          <w:spacing w:val="3"/>
        </w:rPr>
      </w:pPr>
      <w:r>
        <w:rPr>
          <w:spacing w:val="3"/>
          <w:szCs w:val="22"/>
        </w:rPr>
        <w:t>Ахвледиани Ю. Страхование грузов – необходимое условие для эффективной торговли // Страховое дело.1998. №10. С.11–12.</w:t>
      </w:r>
    </w:p>
    <w:p w:rsidR="000E2C0F" w:rsidRDefault="000E2C0F" w:rsidP="000E2C0F">
      <w:pPr>
        <w:pStyle w:val="a5"/>
        <w:numPr>
          <w:ilvl w:val="0"/>
          <w:numId w:val="1"/>
        </w:numPr>
        <w:tabs>
          <w:tab w:val="clear" w:pos="850"/>
          <w:tab w:val="num" w:pos="0"/>
        </w:tabs>
        <w:ind w:left="0" w:firstLine="709"/>
        <w:rPr>
          <w:spacing w:val="3"/>
          <w:szCs w:val="20"/>
        </w:rPr>
      </w:pPr>
      <w:r>
        <w:rPr>
          <w:spacing w:val="3"/>
        </w:rPr>
        <w:t>Грищенко Н.Б. Основы страховой деятельности: Учеб</w:t>
      </w:r>
      <w:r>
        <w:rPr>
          <w:spacing w:val="3"/>
          <w:szCs w:val="27"/>
        </w:rPr>
        <w:t>ное пособие.</w:t>
      </w:r>
      <w:r>
        <w:rPr>
          <w:bCs w:val="0"/>
          <w:spacing w:val="3"/>
          <w:szCs w:val="27"/>
        </w:rPr>
        <w:t xml:space="preserve"> </w:t>
      </w:r>
      <w:r>
        <w:rPr>
          <w:spacing w:val="3"/>
          <w:szCs w:val="27"/>
        </w:rPr>
        <w:t>Барнаул: Изд-во Алт. ун-та, 2001. 274 с.</w:t>
      </w:r>
    </w:p>
    <w:p w:rsidR="000E2C0F" w:rsidRDefault="000E2C0F" w:rsidP="000E2C0F">
      <w:pPr>
        <w:pStyle w:val="a5"/>
        <w:numPr>
          <w:ilvl w:val="0"/>
          <w:numId w:val="1"/>
        </w:numPr>
        <w:tabs>
          <w:tab w:val="clear" w:pos="850"/>
          <w:tab w:val="num" w:pos="0"/>
        </w:tabs>
        <w:ind w:left="0" w:firstLine="709"/>
        <w:rPr>
          <w:spacing w:val="3"/>
        </w:rPr>
      </w:pPr>
      <w:r>
        <w:rPr>
          <w:spacing w:val="3"/>
        </w:rPr>
        <w:t>Лозина А.В. К вопросу о страховании ответственности за причинение вреда // Модернизационные процессы в обществе: проблемы теории и практики: Материалы международной научно-практической конференции. — Тверь: «Лилия Принт», 2005. — 0,4 п.л.</w:t>
      </w:r>
    </w:p>
    <w:p w:rsidR="000E2C0F" w:rsidRDefault="000E2C0F" w:rsidP="000E2C0F">
      <w:pPr>
        <w:pStyle w:val="a5"/>
        <w:numPr>
          <w:ilvl w:val="0"/>
          <w:numId w:val="1"/>
        </w:numPr>
        <w:tabs>
          <w:tab w:val="clear" w:pos="850"/>
          <w:tab w:val="num" w:pos="0"/>
        </w:tabs>
        <w:ind w:left="0" w:firstLine="709"/>
        <w:rPr>
          <w:spacing w:val="3"/>
        </w:rPr>
      </w:pPr>
      <w:r>
        <w:rPr>
          <w:bCs w:val="0"/>
          <w:iCs/>
          <w:color w:val="000000"/>
          <w:spacing w:val="3"/>
        </w:rPr>
        <w:t xml:space="preserve">Мергалиева Р. </w:t>
      </w:r>
      <w:r>
        <w:rPr>
          <w:rStyle w:val="text1"/>
          <w:bCs w:val="0"/>
          <w:iCs/>
          <w:spacing w:val="3"/>
        </w:rPr>
        <w:t>История развития страхового рынка РК// Финансовые рынки и посредники, №7, 2006</w:t>
      </w:r>
    </w:p>
    <w:p w:rsidR="000E2C0F" w:rsidRDefault="000E2C0F" w:rsidP="000E2C0F">
      <w:pPr>
        <w:pStyle w:val="a5"/>
        <w:numPr>
          <w:ilvl w:val="0"/>
          <w:numId w:val="1"/>
        </w:numPr>
        <w:tabs>
          <w:tab w:val="clear" w:pos="850"/>
          <w:tab w:val="num" w:pos="0"/>
        </w:tabs>
        <w:ind w:left="0" w:firstLine="709"/>
        <w:rPr>
          <w:spacing w:val="3"/>
          <w:szCs w:val="20"/>
        </w:rPr>
      </w:pPr>
      <w:r>
        <w:rPr>
          <w:spacing w:val="3"/>
        </w:rPr>
        <w:t>Пресс – релиз АФН № 121 по состоянию на 1 января 2009 года «О состоянии финансового рынка»</w:t>
      </w:r>
    </w:p>
    <w:p w:rsidR="000E2C0F" w:rsidRDefault="000E2C0F" w:rsidP="000E2C0F">
      <w:pPr>
        <w:pStyle w:val="a5"/>
        <w:numPr>
          <w:ilvl w:val="0"/>
          <w:numId w:val="1"/>
        </w:numPr>
        <w:tabs>
          <w:tab w:val="clear" w:pos="850"/>
          <w:tab w:val="num" w:pos="0"/>
        </w:tabs>
        <w:ind w:left="0" w:firstLine="709"/>
        <w:rPr>
          <w:spacing w:val="3"/>
        </w:rPr>
      </w:pPr>
      <w:r>
        <w:rPr>
          <w:spacing w:val="3"/>
        </w:rPr>
        <w:t>Мошко Б.В. Страховое дело в Европе. –М.: Юнити-Дана, 2005</w:t>
      </w:r>
      <w:r>
        <w:rPr>
          <w:spacing w:val="3"/>
        </w:rPr>
        <w:t>.</w:t>
      </w:r>
    </w:p>
    <w:p w:rsidR="000E2C0F" w:rsidRDefault="000E2C0F" w:rsidP="000E2C0F">
      <w:pPr>
        <w:pStyle w:val="a5"/>
        <w:numPr>
          <w:ilvl w:val="0"/>
          <w:numId w:val="1"/>
        </w:numPr>
        <w:tabs>
          <w:tab w:val="clear" w:pos="850"/>
          <w:tab w:val="num" w:pos="0"/>
        </w:tabs>
        <w:ind w:left="0" w:firstLine="709"/>
        <w:rPr>
          <w:spacing w:val="3"/>
        </w:rPr>
      </w:pPr>
      <w:r>
        <w:rPr>
          <w:spacing w:val="3"/>
        </w:rPr>
        <w:t>Шинкаренко И.Э. Страхование ответственности. – М.: Финансы и статистика, 1999</w:t>
      </w:r>
    </w:p>
    <w:p w:rsidR="000E2C0F" w:rsidRDefault="000E2C0F" w:rsidP="000E2C0F">
      <w:pPr>
        <w:pStyle w:val="a5"/>
        <w:numPr>
          <w:ilvl w:val="0"/>
          <w:numId w:val="1"/>
        </w:numPr>
        <w:tabs>
          <w:tab w:val="clear" w:pos="850"/>
          <w:tab w:val="num" w:pos="0"/>
          <w:tab w:val="left" w:pos="900"/>
        </w:tabs>
        <w:ind w:left="0" w:firstLine="709"/>
        <w:rPr>
          <w:spacing w:val="3"/>
        </w:rPr>
      </w:pPr>
      <w:r>
        <w:rPr>
          <w:spacing w:val="3"/>
        </w:rPr>
        <w:t>Бендина Н.В. Страхование: конспект лекций. М., 2000.</w:t>
      </w:r>
    </w:p>
    <w:p w:rsidR="000E2C0F" w:rsidRDefault="000E2C0F" w:rsidP="000E2C0F">
      <w:pPr>
        <w:pStyle w:val="a5"/>
        <w:numPr>
          <w:ilvl w:val="0"/>
          <w:numId w:val="1"/>
        </w:numPr>
        <w:tabs>
          <w:tab w:val="clear" w:pos="850"/>
          <w:tab w:val="num" w:pos="0"/>
          <w:tab w:val="left" w:pos="900"/>
        </w:tabs>
        <w:ind w:left="0" w:firstLine="709"/>
        <w:rPr>
          <w:spacing w:val="3"/>
        </w:rPr>
      </w:pPr>
      <w:r>
        <w:rPr>
          <w:spacing w:val="3"/>
        </w:rPr>
        <w:t>Большой экономический словарь / Под ред. А.Н. Азрилияна.-5-е изд., доп. и перераб.-М., 2002</w:t>
      </w:r>
    </w:p>
    <w:p w:rsidR="000E2C0F" w:rsidRDefault="000E2C0F" w:rsidP="000E2C0F">
      <w:pPr>
        <w:pStyle w:val="a5"/>
        <w:numPr>
          <w:ilvl w:val="0"/>
          <w:numId w:val="1"/>
        </w:numPr>
        <w:tabs>
          <w:tab w:val="clear" w:pos="850"/>
          <w:tab w:val="num" w:pos="0"/>
          <w:tab w:val="left" w:pos="900"/>
        </w:tabs>
        <w:ind w:left="0" w:firstLine="709"/>
        <w:rPr>
          <w:spacing w:val="3"/>
        </w:rPr>
      </w:pPr>
      <w:r>
        <w:rPr>
          <w:spacing w:val="3"/>
        </w:rPr>
        <w:t>Статистический сборник Агентства по финансовому надзору  регулированию финансового рынка за 2007 год</w:t>
      </w:r>
    </w:p>
    <w:p w:rsidR="000E2C0F" w:rsidRDefault="000E2C0F" w:rsidP="000E2C0F">
      <w:pPr>
        <w:pStyle w:val="a5"/>
        <w:widowControl w:val="0"/>
        <w:numPr>
          <w:ilvl w:val="0"/>
          <w:numId w:val="1"/>
        </w:numPr>
        <w:tabs>
          <w:tab w:val="clear" w:pos="850"/>
          <w:tab w:val="num" w:pos="0"/>
          <w:tab w:val="left" w:pos="900"/>
        </w:tabs>
        <w:ind w:left="0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Автострахование сегодня// </w:t>
      </w:r>
      <w:hyperlink r:id="rId6" w:history="1">
        <w:r>
          <w:rPr>
            <w:rStyle w:val="a4"/>
            <w:color w:val="000000"/>
            <w:spacing w:val="3"/>
          </w:rPr>
          <w:t>«Эксперт Казахстан» №35 (91)</w:t>
        </w:r>
      </w:hyperlink>
      <w:r>
        <w:rPr>
          <w:color w:val="000000"/>
          <w:spacing w:val="3"/>
        </w:rPr>
        <w:t>/25 сентября 2008</w:t>
      </w:r>
    </w:p>
    <w:p w:rsidR="000E2C0F" w:rsidRDefault="000E2C0F" w:rsidP="000E2C0F">
      <w:pPr>
        <w:pStyle w:val="a5"/>
        <w:widowControl w:val="0"/>
        <w:numPr>
          <w:ilvl w:val="0"/>
          <w:numId w:val="1"/>
        </w:numPr>
        <w:tabs>
          <w:tab w:val="clear" w:pos="850"/>
          <w:tab w:val="num" w:pos="0"/>
          <w:tab w:val="left" w:pos="900"/>
        </w:tabs>
        <w:ind w:left="0" w:firstLine="709"/>
        <w:rPr>
          <w:spacing w:val="3"/>
        </w:rPr>
      </w:pPr>
      <w:r>
        <w:rPr>
          <w:color w:val="000000"/>
          <w:spacing w:val="3"/>
        </w:rPr>
        <w:t>Закон Республики Казахстан от 4 июля 2003 года № 476-II «Об автомобильном транспорте» (с изменениями и дополнениями по состоянию на 21.07.2007 г.)</w:t>
      </w:r>
    </w:p>
    <w:p w:rsidR="000E2C0F" w:rsidRDefault="000E2C0F" w:rsidP="000E2C0F">
      <w:pPr>
        <w:pStyle w:val="a5"/>
        <w:widowControl w:val="0"/>
        <w:numPr>
          <w:ilvl w:val="0"/>
          <w:numId w:val="1"/>
        </w:numPr>
        <w:tabs>
          <w:tab w:val="clear" w:pos="850"/>
          <w:tab w:val="num" w:pos="0"/>
          <w:tab w:val="left" w:pos="900"/>
        </w:tabs>
        <w:ind w:left="0" w:firstLine="709"/>
        <w:rPr>
          <w:spacing w:val="3"/>
        </w:rPr>
      </w:pPr>
      <w:r>
        <w:rPr>
          <w:color w:val="000000"/>
          <w:spacing w:val="3"/>
        </w:rPr>
        <w:t xml:space="preserve">Сухова Л.Ф. Транспортное обслуживание международных </w:t>
      </w:r>
      <w:r>
        <w:rPr>
          <w:spacing w:val="3"/>
        </w:rPr>
        <w:t>экономических связей Алматы:Казак университети, 1998. -194 с.</w:t>
      </w:r>
    </w:p>
    <w:p w:rsidR="000E2C0F" w:rsidRDefault="000E2C0F" w:rsidP="000E2C0F">
      <w:pPr>
        <w:pStyle w:val="a5"/>
        <w:widowControl w:val="0"/>
        <w:numPr>
          <w:ilvl w:val="0"/>
          <w:numId w:val="1"/>
        </w:numPr>
        <w:tabs>
          <w:tab w:val="clear" w:pos="850"/>
          <w:tab w:val="num" w:pos="0"/>
          <w:tab w:val="left" w:pos="900"/>
        </w:tabs>
        <w:ind w:left="0" w:firstLine="709"/>
        <w:rPr>
          <w:spacing w:val="3"/>
        </w:rPr>
      </w:pPr>
      <w:r>
        <w:rPr>
          <w:spacing w:val="3"/>
        </w:rPr>
        <w:t>Отчет за 4 квартал 2008 года АО СК «Лондон-Алматы»</w:t>
      </w:r>
    </w:p>
    <w:p w:rsidR="000E2C0F" w:rsidRDefault="000E2C0F" w:rsidP="000E2C0F">
      <w:pPr>
        <w:pStyle w:val="a5"/>
        <w:widowControl w:val="0"/>
        <w:numPr>
          <w:ilvl w:val="0"/>
          <w:numId w:val="1"/>
        </w:numPr>
        <w:tabs>
          <w:tab w:val="clear" w:pos="850"/>
          <w:tab w:val="num" w:pos="0"/>
          <w:tab w:val="left" w:pos="900"/>
        </w:tabs>
        <w:ind w:left="0" w:firstLine="709"/>
        <w:rPr>
          <w:spacing w:val="3"/>
        </w:rPr>
      </w:pPr>
      <w:r>
        <w:rPr>
          <w:spacing w:val="3"/>
        </w:rPr>
        <w:t>Отчет за 4 квартал 2008 года АО «Казахинстрах»</w:t>
      </w:r>
    </w:p>
    <w:p w:rsidR="000E2C0F" w:rsidRDefault="000E2C0F" w:rsidP="000E2C0F">
      <w:pPr>
        <w:pStyle w:val="a5"/>
        <w:widowControl w:val="0"/>
        <w:numPr>
          <w:ilvl w:val="0"/>
          <w:numId w:val="1"/>
        </w:numPr>
        <w:tabs>
          <w:tab w:val="clear" w:pos="850"/>
          <w:tab w:val="num" w:pos="0"/>
          <w:tab w:val="left" w:pos="900"/>
        </w:tabs>
        <w:ind w:left="0" w:firstLine="709"/>
        <w:rPr>
          <w:spacing w:val="3"/>
        </w:rPr>
      </w:pPr>
      <w:r>
        <w:rPr>
          <w:spacing w:val="3"/>
        </w:rPr>
        <w:t>Программа имущественного страхования автотранспорта АО СК «Казкоммерц-Полис»</w:t>
      </w:r>
    </w:p>
    <w:p w:rsidR="000E2C0F" w:rsidRDefault="000E2C0F" w:rsidP="000E2C0F">
      <w:pPr>
        <w:pStyle w:val="a5"/>
        <w:widowControl w:val="0"/>
        <w:numPr>
          <w:ilvl w:val="0"/>
          <w:numId w:val="1"/>
        </w:numPr>
        <w:tabs>
          <w:tab w:val="clear" w:pos="850"/>
          <w:tab w:val="num" w:pos="0"/>
          <w:tab w:val="left" w:pos="900"/>
        </w:tabs>
        <w:ind w:left="0" w:firstLine="709"/>
        <w:rPr>
          <w:spacing w:val="3"/>
        </w:rPr>
      </w:pPr>
      <w:r>
        <w:rPr>
          <w:spacing w:val="3"/>
        </w:rPr>
        <w:t xml:space="preserve">Бирюков Б.М.  Страхование автомобиля. - М.: "Издательство ПРИОР", 2003 г. - 128 стр. </w:t>
      </w:r>
    </w:p>
    <w:p w:rsidR="000E2C0F" w:rsidRDefault="000E2C0F" w:rsidP="000E2C0F">
      <w:pPr>
        <w:pStyle w:val="a5"/>
        <w:widowControl w:val="0"/>
        <w:numPr>
          <w:ilvl w:val="0"/>
          <w:numId w:val="1"/>
        </w:numPr>
        <w:tabs>
          <w:tab w:val="clear" w:pos="850"/>
          <w:tab w:val="num" w:pos="0"/>
          <w:tab w:val="left" w:pos="900"/>
        </w:tabs>
        <w:ind w:left="0" w:firstLine="709"/>
        <w:rPr>
          <w:spacing w:val="3"/>
        </w:rPr>
      </w:pPr>
      <w:r>
        <w:rPr>
          <w:spacing w:val="3"/>
        </w:rPr>
        <w:t xml:space="preserve">Лемер Ж.. Системы бонус-малус в автомобильном страховании: Перев. с англ. – М.: "Янус-К", 2003 г. – 270 стр. </w:t>
      </w:r>
    </w:p>
    <w:p w:rsidR="000E2C0F" w:rsidRDefault="000E2C0F" w:rsidP="000E2C0F">
      <w:pPr>
        <w:pStyle w:val="a5"/>
        <w:widowControl w:val="0"/>
        <w:numPr>
          <w:ilvl w:val="0"/>
          <w:numId w:val="1"/>
        </w:numPr>
        <w:tabs>
          <w:tab w:val="clear" w:pos="850"/>
          <w:tab w:val="num" w:pos="0"/>
          <w:tab w:val="left" w:pos="900"/>
        </w:tabs>
        <w:ind w:left="0" w:firstLine="709"/>
        <w:rPr>
          <w:spacing w:val="3"/>
        </w:rPr>
      </w:pPr>
      <w:r>
        <w:rPr>
          <w:spacing w:val="3"/>
        </w:rPr>
        <w:t xml:space="preserve">Плешков А.П. Очерки зарубежного страхования. - М.: "Анкил", 2003 г.  – 200 стр.  </w:t>
      </w:r>
    </w:p>
    <w:p w:rsidR="000E2C0F" w:rsidRDefault="000E2C0F" w:rsidP="000E2C0F">
      <w:pPr>
        <w:pStyle w:val="a5"/>
        <w:widowControl w:val="0"/>
        <w:numPr>
          <w:ilvl w:val="0"/>
          <w:numId w:val="1"/>
        </w:numPr>
        <w:tabs>
          <w:tab w:val="clear" w:pos="850"/>
          <w:tab w:val="num" w:pos="0"/>
          <w:tab w:val="left" w:pos="900"/>
        </w:tabs>
        <w:ind w:left="0" w:firstLine="709"/>
        <w:rPr>
          <w:spacing w:val="3"/>
        </w:rPr>
      </w:pPr>
      <w:r>
        <w:rPr>
          <w:spacing w:val="3"/>
        </w:rPr>
        <w:lastRenderedPageBreak/>
        <w:t xml:space="preserve">Шевчук В.А. Страхование гражданской ответственности владельцев автотранспортных средств. – М.: Издательский центр "Анкил". 2003г.  – 80 стр. </w:t>
      </w:r>
    </w:p>
    <w:p w:rsidR="000E2C0F" w:rsidRDefault="000E2C0F" w:rsidP="000E2C0F">
      <w:pPr>
        <w:pStyle w:val="a5"/>
        <w:widowControl w:val="0"/>
        <w:numPr>
          <w:ilvl w:val="0"/>
          <w:numId w:val="1"/>
        </w:numPr>
        <w:tabs>
          <w:tab w:val="clear" w:pos="850"/>
          <w:tab w:val="num" w:pos="0"/>
          <w:tab w:val="left" w:pos="900"/>
        </w:tabs>
        <w:ind w:left="0" w:firstLine="709"/>
        <w:rPr>
          <w:snapToGrid w:val="0"/>
        </w:rPr>
      </w:pPr>
      <w:r>
        <w:rPr>
          <w:spacing w:val="3"/>
        </w:rPr>
        <w:t xml:space="preserve"> </w:t>
      </w:r>
      <w:r>
        <w:rPr>
          <w:snapToGrid w:val="0"/>
        </w:rPr>
        <w:t xml:space="preserve">Лаврентьев С. </w:t>
      </w:r>
      <w:r>
        <w:t>Государственная программа развития страхового рынка Республики Казахстан на 2004–2006 годы и ее реализация//http://www.inrevu.ru/FAVORIT/ART_56/art56.htm</w:t>
      </w:r>
    </w:p>
    <w:p w:rsidR="000E2C0F" w:rsidRDefault="000E2C0F" w:rsidP="000E2C0F">
      <w:pPr>
        <w:pStyle w:val="a5"/>
        <w:widowControl w:val="0"/>
        <w:numPr>
          <w:ilvl w:val="0"/>
          <w:numId w:val="1"/>
        </w:numPr>
        <w:tabs>
          <w:tab w:val="clear" w:pos="850"/>
          <w:tab w:val="num" w:pos="0"/>
          <w:tab w:val="left" w:pos="900"/>
        </w:tabs>
        <w:ind w:left="0" w:firstLine="709"/>
        <w:rPr>
          <w:snapToGrid w:val="0"/>
        </w:rPr>
      </w:pPr>
      <w:r>
        <w:t xml:space="preserve"> Текущее состояние страхового рынка Республики Казахстан и перспективы его развития//</w:t>
      </w:r>
      <w:r>
        <w:rPr>
          <w:lang w:val="en-US"/>
        </w:rPr>
        <w:t>www</w:t>
      </w:r>
      <w:r>
        <w:t>.</w:t>
      </w:r>
      <w:r>
        <w:rPr>
          <w:lang w:val="en-US"/>
        </w:rPr>
        <w:t>afn</w:t>
      </w:r>
      <w:r>
        <w:t>.</w:t>
      </w:r>
      <w:r>
        <w:rPr>
          <w:lang w:val="en-US"/>
        </w:rPr>
        <w:t>kz</w:t>
      </w:r>
    </w:p>
    <w:p w:rsidR="000E2C0F" w:rsidRDefault="000E2C0F" w:rsidP="000E2C0F">
      <w:pPr>
        <w:pStyle w:val="a5"/>
        <w:widowControl w:val="0"/>
        <w:numPr>
          <w:ilvl w:val="0"/>
          <w:numId w:val="1"/>
        </w:numPr>
        <w:tabs>
          <w:tab w:val="clear" w:pos="850"/>
          <w:tab w:val="num" w:pos="0"/>
          <w:tab w:val="left" w:pos="900"/>
        </w:tabs>
        <w:ind w:left="0" w:firstLine="709"/>
        <w:rPr>
          <w:snapToGrid w:val="0"/>
        </w:rPr>
      </w:pPr>
      <w:r>
        <w:t>Пресс-релиз  Рейтингового агентства «Эксперт РА» «Рынок страхования автотранспорта: торможение после разгона» от 29 января 2009 года. - www.raexpert.ru</w:t>
      </w:r>
    </w:p>
    <w:p w:rsidR="00770E44" w:rsidRPr="008D177C" w:rsidRDefault="00770E44" w:rsidP="008D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70E44" w:rsidRPr="008D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B221F"/>
    <w:multiLevelType w:val="hybridMultilevel"/>
    <w:tmpl w:val="7A08009A"/>
    <w:lvl w:ilvl="0" w:tplc="DA26619A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7C"/>
    <w:rsid w:val="000E2C0F"/>
    <w:rsid w:val="00770E44"/>
    <w:rsid w:val="008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2C0F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2C0F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styleId="a4">
    <w:name w:val="Hyperlink"/>
    <w:basedOn w:val="a0"/>
    <w:semiHidden/>
    <w:rsid w:val="000E2C0F"/>
    <w:rPr>
      <w:color w:val="0000FF"/>
      <w:u w:val="single"/>
    </w:rPr>
  </w:style>
  <w:style w:type="character" w:customStyle="1" w:styleId="text1">
    <w:name w:val="text1"/>
    <w:basedOn w:val="a0"/>
    <w:rsid w:val="000E2C0F"/>
    <w:rPr>
      <w:rFonts w:ascii="Times New Roman" w:hAnsi="Times New Roman" w:cs="Arial"/>
      <w:dstrike w:val="0"/>
      <w:color w:val="000000"/>
      <w:spacing w:val="0"/>
      <w:w w:val="100"/>
      <w:position w:val="0"/>
      <w:sz w:val="28"/>
      <w:szCs w:val="18"/>
      <w:u w:val="none"/>
      <w:effect w:val="none"/>
    </w:rPr>
  </w:style>
  <w:style w:type="paragraph" w:styleId="a5">
    <w:name w:val="Body Text"/>
    <w:basedOn w:val="a"/>
    <w:link w:val="a6"/>
    <w:semiHidden/>
    <w:rsid w:val="000E2C0F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bCs/>
      <w:kern w:val="28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0E2C0F"/>
    <w:rPr>
      <w:rFonts w:ascii="Times New Roman" w:eastAsia="MS Mincho" w:hAnsi="Times New Roman" w:cs="Times New Roman"/>
      <w:bCs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2C0F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2C0F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styleId="a4">
    <w:name w:val="Hyperlink"/>
    <w:basedOn w:val="a0"/>
    <w:semiHidden/>
    <w:rsid w:val="000E2C0F"/>
    <w:rPr>
      <w:color w:val="0000FF"/>
      <w:u w:val="single"/>
    </w:rPr>
  </w:style>
  <w:style w:type="character" w:customStyle="1" w:styleId="text1">
    <w:name w:val="text1"/>
    <w:basedOn w:val="a0"/>
    <w:rsid w:val="000E2C0F"/>
    <w:rPr>
      <w:rFonts w:ascii="Times New Roman" w:hAnsi="Times New Roman" w:cs="Arial"/>
      <w:dstrike w:val="0"/>
      <w:color w:val="000000"/>
      <w:spacing w:val="0"/>
      <w:w w:val="100"/>
      <w:position w:val="0"/>
      <w:sz w:val="28"/>
      <w:szCs w:val="18"/>
      <w:u w:val="none"/>
      <w:effect w:val="none"/>
    </w:rPr>
  </w:style>
  <w:style w:type="paragraph" w:styleId="a5">
    <w:name w:val="Body Text"/>
    <w:basedOn w:val="a"/>
    <w:link w:val="a6"/>
    <w:semiHidden/>
    <w:rsid w:val="000E2C0F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bCs/>
      <w:kern w:val="28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0E2C0F"/>
    <w:rPr>
      <w:rFonts w:ascii="Times New Roman" w:eastAsia="MS Mincho" w:hAnsi="Times New Roman" w:cs="Times New Roman"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:printissueskazakhstan200635%22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2015-03-03T11:37:00Z</dcterms:created>
  <dcterms:modified xsi:type="dcterms:W3CDTF">2015-03-03T11:50:00Z</dcterms:modified>
</cp:coreProperties>
</file>