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DB" w:rsidRPr="00DB7B34" w:rsidRDefault="00DB7B34" w:rsidP="004008DB">
      <w:pPr>
        <w:pStyle w:val="a3"/>
        <w:spacing w:before="240" w:beforeAutospacing="0" w:after="240" w:afterAutospacing="0" w:line="332" w:lineRule="atLeast"/>
        <w:textAlignment w:val="baseline"/>
        <w:rPr>
          <w:b/>
          <w:color w:val="000000"/>
          <w:sz w:val="28"/>
          <w:szCs w:val="28"/>
        </w:rPr>
      </w:pPr>
      <w:r w:rsidRPr="00DB7B34">
        <w:rPr>
          <w:b/>
          <w:color w:val="000000"/>
          <w:sz w:val="28"/>
          <w:szCs w:val="28"/>
        </w:rPr>
        <w:t>Сущность и виды инвестиций</w:t>
      </w:r>
    </w:p>
    <w:p w:rsidR="00DB7B34" w:rsidRDefault="00DB7B34" w:rsidP="004008DB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</w:p>
    <w:p w:rsidR="004008DB" w:rsidRPr="00DB7B34" w:rsidRDefault="004008DB" w:rsidP="00DB7B3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r w:rsidRPr="00DB7B34">
        <w:rPr>
          <w:color w:val="000000"/>
          <w:sz w:val="28"/>
          <w:szCs w:val="28"/>
        </w:rPr>
        <w:t>СОДЕРЖАНИЕ</w:t>
      </w:r>
    </w:p>
    <w:p w:rsidR="004008DB" w:rsidRPr="00DB7B34" w:rsidRDefault="004008DB" w:rsidP="00DB7B3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B7B34">
        <w:rPr>
          <w:color w:val="000000"/>
          <w:sz w:val="28"/>
          <w:szCs w:val="28"/>
        </w:rPr>
        <w:t>ВВЕДЕНИЕ</w:t>
      </w:r>
    </w:p>
    <w:p w:rsidR="004008DB" w:rsidRPr="00DB7B34" w:rsidRDefault="004008DB" w:rsidP="00DB7B3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B7B34">
        <w:rPr>
          <w:color w:val="000000"/>
          <w:sz w:val="28"/>
          <w:szCs w:val="28"/>
        </w:rPr>
        <w:t>1 СУЩНОСТЬ, ЗНАЧЕНИЕ И ВИДЫ ИНВЕСТИЦИЙ</w:t>
      </w:r>
    </w:p>
    <w:p w:rsidR="004008DB" w:rsidRPr="00DB7B34" w:rsidRDefault="004008DB" w:rsidP="00DB7B3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B7B34">
        <w:rPr>
          <w:color w:val="000000"/>
          <w:sz w:val="28"/>
          <w:szCs w:val="28"/>
        </w:rPr>
        <w:t>1.1 Понятие, значение и  экономическая сущность инвестиций</w:t>
      </w:r>
    </w:p>
    <w:p w:rsidR="004008DB" w:rsidRPr="00DB7B34" w:rsidRDefault="004008DB" w:rsidP="00DB7B3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B7B34">
        <w:rPr>
          <w:color w:val="000000"/>
          <w:sz w:val="28"/>
          <w:szCs w:val="28"/>
        </w:rPr>
        <w:t>1.2 Виды инвестиций</w:t>
      </w:r>
    </w:p>
    <w:p w:rsidR="004008DB" w:rsidRPr="00DB7B34" w:rsidRDefault="004008DB" w:rsidP="00DB7B3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B7B34">
        <w:rPr>
          <w:color w:val="000000"/>
          <w:sz w:val="28"/>
          <w:szCs w:val="28"/>
        </w:rPr>
        <w:t>1.3  Сущность, структура и конъюнктура инвестиционного рынка</w:t>
      </w:r>
    </w:p>
    <w:p w:rsidR="004008DB" w:rsidRPr="00DB7B34" w:rsidRDefault="004008DB" w:rsidP="00DB7B3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B7B34">
        <w:rPr>
          <w:color w:val="000000"/>
          <w:sz w:val="28"/>
          <w:szCs w:val="28"/>
        </w:rPr>
        <w:t>2 ИНВЕСТИЦИОННАЯ ПОЛИТИКА РЕСПУБЛИКИ КАЗАХСТАН</w:t>
      </w:r>
    </w:p>
    <w:p w:rsidR="004008DB" w:rsidRPr="00DB7B34" w:rsidRDefault="004008DB" w:rsidP="00DB7B3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B7B34">
        <w:rPr>
          <w:color w:val="000000"/>
          <w:sz w:val="28"/>
          <w:szCs w:val="28"/>
        </w:rPr>
        <w:t>2.1 Анализ основных показателей инвестиционной деятельности в Республике Казахстан</w:t>
      </w:r>
    </w:p>
    <w:p w:rsidR="004008DB" w:rsidRPr="00DB7B34" w:rsidRDefault="004008DB" w:rsidP="00DB7B3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B7B34">
        <w:rPr>
          <w:color w:val="000000"/>
          <w:sz w:val="28"/>
          <w:szCs w:val="28"/>
        </w:rPr>
        <w:t>2.2 Состояние современного инвестиционного климата Республики Казахстан,  проблемы и перспективы развития</w:t>
      </w:r>
    </w:p>
    <w:p w:rsidR="004008DB" w:rsidRPr="00DB7B34" w:rsidRDefault="004008DB" w:rsidP="00DB7B3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B7B34">
        <w:rPr>
          <w:color w:val="000000"/>
          <w:sz w:val="28"/>
          <w:szCs w:val="28"/>
        </w:rPr>
        <w:t>3 ИНВЕСТИЦИОННАЯ ПОЛИТИКА РЕСПУБЛИКИ КАЗАХСТАН</w:t>
      </w:r>
    </w:p>
    <w:p w:rsidR="004008DB" w:rsidRPr="00DB7B34" w:rsidRDefault="004008DB" w:rsidP="00DB7B3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B7B34">
        <w:rPr>
          <w:color w:val="000000"/>
          <w:sz w:val="28"/>
          <w:szCs w:val="28"/>
        </w:rPr>
        <w:t>3.1 Деятельность инвестиционного фонда Казахстана по поддержке инициатив частного сектора по созданию конкурентоспособных производств в не сырьевом секторе экономики</w:t>
      </w:r>
    </w:p>
    <w:p w:rsidR="004008DB" w:rsidRPr="00DB7B34" w:rsidRDefault="004008DB" w:rsidP="00DB7B3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B7B34">
        <w:rPr>
          <w:color w:val="000000"/>
          <w:sz w:val="28"/>
          <w:szCs w:val="28"/>
        </w:rPr>
        <w:t xml:space="preserve">3.2 Приоритеты развития инвестиционных и инновационных процессов в </w:t>
      </w:r>
      <w:proofErr w:type="spellStart"/>
      <w:r w:rsidRPr="00DB7B34">
        <w:rPr>
          <w:color w:val="000000"/>
          <w:sz w:val="28"/>
          <w:szCs w:val="28"/>
        </w:rPr>
        <w:t>РК</w:t>
      </w:r>
      <w:proofErr w:type="spellEnd"/>
      <w:r w:rsidRPr="00DB7B34">
        <w:rPr>
          <w:color w:val="000000"/>
          <w:sz w:val="28"/>
          <w:szCs w:val="28"/>
        </w:rPr>
        <w:t xml:space="preserve"> на современном этапе</w:t>
      </w:r>
    </w:p>
    <w:p w:rsidR="004008DB" w:rsidRPr="00DB7B34" w:rsidRDefault="004008DB" w:rsidP="00DB7B3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B7B34">
        <w:rPr>
          <w:color w:val="000000"/>
          <w:sz w:val="28"/>
          <w:szCs w:val="28"/>
        </w:rPr>
        <w:t>ЗАКЛЮЧЕНИЕ</w:t>
      </w:r>
    </w:p>
    <w:p w:rsidR="004008DB" w:rsidRPr="00DB7B34" w:rsidRDefault="004008DB" w:rsidP="00DB7B3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B7B34">
        <w:rPr>
          <w:color w:val="000000"/>
          <w:sz w:val="28"/>
          <w:szCs w:val="28"/>
        </w:rPr>
        <w:t>СПИСОК ИСПОЛЬЗОВАННОЙ ЛИТЕРАТУРЫ</w:t>
      </w:r>
    </w:p>
    <w:bookmarkEnd w:id="0"/>
    <w:p w:rsidR="00DB7B34" w:rsidRPr="00DB7B34" w:rsidRDefault="00DB7B34">
      <w:pPr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sz w:val="28"/>
          <w:szCs w:val="28"/>
        </w:rPr>
        <w:br w:type="page"/>
      </w:r>
    </w:p>
    <w:p w:rsidR="00DB7B34" w:rsidRPr="00DB7B34" w:rsidRDefault="00DB7B34" w:rsidP="00DB7B34">
      <w:pPr>
        <w:pStyle w:val="1"/>
        <w:ind w:firstLine="567"/>
        <w:rPr>
          <w:bCs w:val="0"/>
          <w:szCs w:val="28"/>
        </w:rPr>
      </w:pPr>
      <w:bookmarkStart w:id="1" w:name="_Toc305404460"/>
      <w:r w:rsidRPr="00DB7B34">
        <w:rPr>
          <w:bCs w:val="0"/>
          <w:szCs w:val="28"/>
        </w:rPr>
        <w:lastRenderedPageBreak/>
        <w:t>СПИСОК ИСПОЛЬЗОВАННОЙ ЛИТЕРАТУРЫ</w:t>
      </w:r>
      <w:bookmarkEnd w:id="1"/>
    </w:p>
    <w:p w:rsidR="00DB7B34" w:rsidRPr="00DB7B34" w:rsidRDefault="00DB7B34" w:rsidP="00DB7B34">
      <w:pPr>
        <w:pStyle w:val="1"/>
        <w:ind w:firstLine="567"/>
        <w:jc w:val="both"/>
        <w:rPr>
          <w:b/>
          <w:szCs w:val="28"/>
        </w:rPr>
      </w:pPr>
    </w:p>
    <w:p w:rsidR="00DB7B34" w:rsidRPr="00DB7B34" w:rsidRDefault="00DB7B34" w:rsidP="00DB7B34">
      <w:pPr>
        <w:pStyle w:val="1"/>
        <w:ind w:firstLine="567"/>
        <w:jc w:val="both"/>
        <w:rPr>
          <w:b/>
          <w:szCs w:val="28"/>
        </w:rPr>
      </w:pPr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63642294"/>
      <w:proofErr w:type="spellStart"/>
      <w:r w:rsidRPr="00DB7B34">
        <w:rPr>
          <w:rFonts w:ascii="Times New Roman" w:hAnsi="Times New Roman" w:cs="Times New Roman"/>
          <w:sz w:val="28"/>
          <w:szCs w:val="28"/>
        </w:rPr>
        <w:t>Ускенбаева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B34">
        <w:rPr>
          <w:rFonts w:ascii="Times New Roman" w:hAnsi="Times New Roman" w:cs="Times New Roman"/>
          <w:sz w:val="28"/>
          <w:szCs w:val="28"/>
        </w:rPr>
        <w:t>А.Р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>. Экономическая политика. Учебно-практическое пособие. – Караганда, 2004</w:t>
      </w:r>
      <w:bookmarkEnd w:id="2"/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DB7B34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 xml:space="preserve"> от 8 января 2003 года N 373-</w:t>
      </w:r>
      <w:proofErr w:type="spellStart"/>
      <w:r w:rsidRPr="00DB7B3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«Об инвестициях</w:t>
      </w:r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sz w:val="28"/>
          <w:szCs w:val="28"/>
        </w:rPr>
        <w:t>Бочаров В. В. Инвестиции. – СПб: Питер, 2009.</w:t>
      </w:r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sz w:val="28"/>
          <w:szCs w:val="28"/>
        </w:rPr>
        <w:t xml:space="preserve">Виноградов В. Инвестиционная политика. М., </w:t>
      </w:r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Fonts w:ascii="Times New Roman" w:eastAsia="Times-BoldItalic" w:hAnsi="Times New Roman" w:cs="Times New Roman"/>
          <w:bCs/>
          <w:iCs/>
          <w:sz w:val="28"/>
          <w:szCs w:val="28"/>
        </w:rPr>
      </w:pPr>
      <w:r w:rsidRPr="00DB7B34">
        <w:rPr>
          <w:rFonts w:ascii="Times New Roman" w:hAnsi="Times New Roman" w:cs="Times New Roman"/>
          <w:sz w:val="28"/>
          <w:szCs w:val="28"/>
        </w:rPr>
        <w:t xml:space="preserve"> </w:t>
      </w:r>
      <w:r w:rsidRPr="00DB7B34">
        <w:rPr>
          <w:rFonts w:ascii="Times New Roman" w:eastAsia="Times-Bold" w:hAnsi="Times New Roman" w:cs="Times New Roman"/>
          <w:bCs/>
          <w:sz w:val="28"/>
          <w:szCs w:val="28"/>
        </w:rPr>
        <w:t xml:space="preserve">Экономика предприятия </w:t>
      </w:r>
      <w:r w:rsidRPr="00DB7B34">
        <w:rPr>
          <w:rFonts w:ascii="Times New Roman" w:eastAsia="Times-Roman" w:hAnsi="Times New Roman" w:cs="Times New Roman"/>
          <w:sz w:val="28"/>
          <w:szCs w:val="28"/>
        </w:rPr>
        <w:t xml:space="preserve">Под редакцией  </w:t>
      </w:r>
      <w:r w:rsidRPr="00DB7B34"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Горфинкеля </w:t>
      </w:r>
      <w:proofErr w:type="spellStart"/>
      <w:r w:rsidRPr="00DB7B34">
        <w:rPr>
          <w:rFonts w:ascii="Times New Roman" w:eastAsia="Times-BoldItalic" w:hAnsi="Times New Roman" w:cs="Times New Roman"/>
          <w:bCs/>
          <w:iCs/>
          <w:sz w:val="28"/>
          <w:szCs w:val="28"/>
        </w:rPr>
        <w:t>В.Я</w:t>
      </w:r>
      <w:proofErr w:type="spellEnd"/>
      <w:proofErr w:type="gramStart"/>
      <w:r w:rsidRPr="00DB7B34"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,. </w:t>
      </w:r>
      <w:proofErr w:type="spellStart"/>
      <w:proofErr w:type="gramEnd"/>
      <w:r w:rsidRPr="00DB7B34">
        <w:rPr>
          <w:rFonts w:ascii="Times New Roman" w:eastAsia="Times-BoldItalic" w:hAnsi="Times New Roman" w:cs="Times New Roman"/>
          <w:bCs/>
          <w:iCs/>
          <w:sz w:val="28"/>
          <w:szCs w:val="28"/>
        </w:rPr>
        <w:t>Швандара</w:t>
      </w:r>
      <w:proofErr w:type="spellEnd"/>
      <w:r w:rsidRPr="00DB7B34"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B7B34">
        <w:rPr>
          <w:rFonts w:ascii="Times New Roman" w:eastAsia="Times-BoldItalic" w:hAnsi="Times New Roman" w:cs="Times New Roman"/>
          <w:bCs/>
          <w:iCs/>
          <w:sz w:val="28"/>
          <w:szCs w:val="28"/>
        </w:rPr>
        <w:t>В.А</w:t>
      </w:r>
      <w:proofErr w:type="spellEnd"/>
      <w:r w:rsidRPr="00DB7B34"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, </w:t>
      </w:r>
      <w:r w:rsidRPr="00DB7B34">
        <w:rPr>
          <w:rFonts w:ascii="Times New Roman" w:eastAsia="Times-Roman" w:hAnsi="Times New Roman" w:cs="Times New Roman"/>
          <w:sz w:val="28"/>
          <w:szCs w:val="28"/>
        </w:rPr>
        <w:t>Москва • 2007</w:t>
      </w:r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B34">
        <w:rPr>
          <w:rFonts w:ascii="Times New Roman" w:hAnsi="Times New Roman" w:cs="Times New Roman"/>
          <w:sz w:val="28"/>
          <w:szCs w:val="28"/>
        </w:rPr>
        <w:t>Сагандыкова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 xml:space="preserve"> С. Иностранные инвестиции в Казахстане: анализ и прогноз инвестиционных процессов. Алматы, 2000</w:t>
      </w:r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B34">
        <w:rPr>
          <w:rFonts w:ascii="Times New Roman" w:hAnsi="Times New Roman" w:cs="Times New Roman"/>
          <w:sz w:val="28"/>
          <w:szCs w:val="28"/>
        </w:rPr>
        <w:t>Инвестпортал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 xml:space="preserve"> компании </w:t>
      </w:r>
      <w:proofErr w:type="spellStart"/>
      <w:r w:rsidRPr="00DB7B34">
        <w:rPr>
          <w:rFonts w:ascii="Times New Roman" w:hAnsi="Times New Roman" w:cs="Times New Roman"/>
          <w:sz w:val="28"/>
          <w:szCs w:val="28"/>
        </w:rPr>
        <w:t>Казахстаника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DB7B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proofErr w:type="spellEnd"/>
        <w:r w:rsidRPr="00DB7B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DB7B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www.investkz.com</w:t>
        </w:r>
        <w:proofErr w:type="spellEnd"/>
        <w:r w:rsidRPr="00DB7B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DB7B34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 xml:space="preserve"> по статистике </w:t>
      </w:r>
      <w:proofErr w:type="spellStart"/>
      <w:r w:rsidRPr="00DB7B34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 xml:space="preserve"> </w:t>
      </w:r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en-US"/>
        </w:rPr>
        <w:t>www</w:t>
      </w:r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.</w:t>
      </w:r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en-US"/>
        </w:rPr>
        <w:t>stat</w:t>
      </w:r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.</w:t>
      </w:r>
      <w:proofErr w:type="spellStart"/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en-US"/>
        </w:rPr>
        <w:t>kz</w:t>
      </w:r>
      <w:proofErr w:type="spellEnd"/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sz w:val="28"/>
          <w:szCs w:val="28"/>
        </w:rPr>
        <w:t xml:space="preserve"> Новости Казахстана_ Агентство </w:t>
      </w:r>
      <w:proofErr w:type="spellStart"/>
      <w:r w:rsidRPr="00DB7B34">
        <w:rPr>
          <w:rFonts w:ascii="Times New Roman" w:hAnsi="Times New Roman" w:cs="Times New Roman"/>
          <w:sz w:val="28"/>
          <w:szCs w:val="28"/>
        </w:rPr>
        <w:t>Казинформ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DB7B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proofErr w:type="spellEnd"/>
        <w:r w:rsidRPr="00DB7B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DB7B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inform.kz</w:t>
        </w:r>
        <w:proofErr w:type="spellEnd"/>
        <w:r w:rsidRPr="00DB7B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sz w:val="28"/>
          <w:szCs w:val="28"/>
        </w:rPr>
        <w:t xml:space="preserve">Финансовый мир </w:t>
      </w:r>
      <w:proofErr w:type="spellStart"/>
      <w:r w:rsidRPr="00DB7B3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B7B34">
        <w:rPr>
          <w:rFonts w:ascii="Times New Roman" w:hAnsi="Times New Roman" w:cs="Times New Roman"/>
          <w:sz w:val="28"/>
          <w:szCs w:val="28"/>
        </w:rPr>
        <w:t>www.wfin.kz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>/</w:t>
      </w:r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sz w:val="28"/>
          <w:szCs w:val="28"/>
        </w:rPr>
        <w:t xml:space="preserve"> Международный деловой журнал </w:t>
      </w:r>
      <w:proofErr w:type="spellStart"/>
      <w:r w:rsidRPr="00DB7B34">
        <w:rPr>
          <w:rFonts w:ascii="Times New Roman" w:hAnsi="Times New Roman" w:cs="Times New Roman"/>
          <w:sz w:val="28"/>
          <w:szCs w:val="28"/>
        </w:rPr>
        <w:t>KAZAKHSTAN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> №1, 2011 год  «Наш бизнес-климат  - партнерский взгляд»</w:t>
      </w:r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B3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B7B34">
        <w:rPr>
          <w:rFonts w:ascii="Times New Roman" w:hAnsi="Times New Roman" w:cs="Times New Roman"/>
          <w:sz w:val="28"/>
          <w:szCs w:val="28"/>
        </w:rPr>
        <w:t>www.g4city.kz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>/</w:t>
      </w:r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sz w:val="28"/>
          <w:szCs w:val="28"/>
        </w:rPr>
        <w:t xml:space="preserve"> Стратегия индустриально-инновационного развития Республики Казахстан на 2003–2015</w:t>
      </w:r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Казахстанский портал </w:t>
      </w:r>
      <w:r w:rsidRPr="00DB7B34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lang w:val="en-US"/>
        </w:rPr>
        <w:t>www</w:t>
      </w:r>
      <w:r w:rsidRPr="00DB7B34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.</w:t>
      </w:r>
      <w:proofErr w:type="spellStart"/>
      <w:r w:rsidRPr="00DB7B34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nur.kz</w:t>
      </w:r>
      <w:proofErr w:type="spellEnd"/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Мальцева </w:t>
      </w:r>
      <w:proofErr w:type="spellStart"/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Ю.Н</w:t>
      </w:r>
      <w:proofErr w:type="spellEnd"/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. Инвестиции. Конспект лекций 2008</w:t>
      </w:r>
    </w:p>
    <w:p w:rsidR="00DB7B34" w:rsidRPr="00DB7B34" w:rsidRDefault="00DB7B34" w:rsidP="00DB7B34">
      <w:pPr>
        <w:numPr>
          <w:ilvl w:val="0"/>
          <w:numId w:val="1"/>
        </w:numPr>
        <w:tabs>
          <w:tab w:val="left" w:pos="426"/>
          <w:tab w:val="left" w:pos="10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Агентство </w:t>
      </w:r>
      <w:proofErr w:type="spellStart"/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Казинформ</w:t>
      </w:r>
      <w:proofErr w:type="spellEnd"/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. Интервью с председателем правления банка «Аль-</w:t>
      </w:r>
      <w:proofErr w:type="spellStart"/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Шамс</w:t>
      </w:r>
      <w:proofErr w:type="spellEnd"/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Капитал» </w:t>
      </w:r>
      <w:proofErr w:type="spellStart"/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А.Джабиевом</w:t>
      </w:r>
      <w:proofErr w:type="spellEnd"/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.</w:t>
      </w:r>
      <w:proofErr w:type="gramStart"/>
      <w:r w:rsidRPr="00DB7B3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DB7B3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B7B34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DB7B34">
        <w:rPr>
          <w:rFonts w:ascii="Times New Roman" w:hAnsi="Times New Roman" w:cs="Times New Roman"/>
          <w:sz w:val="28"/>
          <w:szCs w:val="28"/>
        </w:rPr>
        <w:t>www.inform.kz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DB7B34" w:rsidRPr="00DB7B34" w:rsidRDefault="00DB7B34" w:rsidP="00DB7B34">
      <w:pPr>
        <w:numPr>
          <w:ilvl w:val="0"/>
          <w:numId w:val="1"/>
        </w:numPr>
        <w:tabs>
          <w:tab w:val="clear" w:pos="1260"/>
          <w:tab w:val="left" w:pos="180"/>
          <w:tab w:val="left" w:pos="426"/>
          <w:tab w:val="left" w:pos="1032"/>
          <w:tab w:val="num" w:pos="14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sz w:val="28"/>
          <w:szCs w:val="28"/>
        </w:rPr>
        <w:t xml:space="preserve">Информация о ходе реализации Стратегии индустриально-инновационного развития Республики Казахстан на 2003-2015 годы </w:t>
      </w:r>
    </w:p>
    <w:p w:rsidR="00DB7B34" w:rsidRPr="00DB7B34" w:rsidRDefault="00DB7B34" w:rsidP="00DB7B34">
      <w:pPr>
        <w:numPr>
          <w:ilvl w:val="0"/>
          <w:numId w:val="1"/>
        </w:numPr>
        <w:tabs>
          <w:tab w:val="clear" w:pos="1260"/>
          <w:tab w:val="left" w:pos="180"/>
          <w:tab w:val="left" w:pos="426"/>
          <w:tab w:val="left" w:pos="1032"/>
          <w:tab w:val="num" w:pos="14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sz w:val="28"/>
          <w:szCs w:val="28"/>
        </w:rPr>
        <w:t xml:space="preserve">Официальный сайт Правительства Республики Казахстан// </w:t>
      </w:r>
      <w:hyperlink r:id="rId8" w:history="1">
        <w:proofErr w:type="spellStart"/>
        <w:r w:rsidRPr="00DB7B34">
          <w:rPr>
            <w:rFonts w:ascii="Times New Roman" w:hAnsi="Times New Roman" w:cs="Times New Roman"/>
            <w:sz w:val="28"/>
            <w:szCs w:val="28"/>
          </w:rPr>
          <w:t>www.government.kz</w:t>
        </w:r>
        <w:proofErr w:type="spellEnd"/>
      </w:hyperlink>
    </w:p>
    <w:p w:rsidR="00DB7B34" w:rsidRPr="00DB7B34" w:rsidRDefault="00DB7B34" w:rsidP="00DB7B34">
      <w:pPr>
        <w:numPr>
          <w:ilvl w:val="0"/>
          <w:numId w:val="1"/>
        </w:numPr>
        <w:tabs>
          <w:tab w:val="clear" w:pos="1260"/>
          <w:tab w:val="left" w:pos="426"/>
          <w:tab w:val="left" w:pos="1032"/>
          <w:tab w:val="num" w:pos="14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sz w:val="28"/>
          <w:szCs w:val="28"/>
        </w:rPr>
        <w:t xml:space="preserve">Официальный сайт Инвестиционного фонда Казахстана // </w:t>
      </w:r>
      <w:hyperlink r:id="rId9" w:history="1">
        <w:proofErr w:type="spellStart"/>
        <w:r w:rsidRPr="00DB7B34">
          <w:rPr>
            <w:rFonts w:ascii="Times New Roman" w:hAnsi="Times New Roman" w:cs="Times New Roman"/>
            <w:sz w:val="28"/>
            <w:szCs w:val="28"/>
          </w:rPr>
          <w:t>www.ifk.kz</w:t>
        </w:r>
        <w:proofErr w:type="spellEnd"/>
      </w:hyperlink>
    </w:p>
    <w:p w:rsidR="00DB7B34" w:rsidRPr="00DB7B34" w:rsidRDefault="00DB7B34" w:rsidP="00DB7B34">
      <w:pPr>
        <w:numPr>
          <w:ilvl w:val="0"/>
          <w:numId w:val="1"/>
        </w:numPr>
        <w:tabs>
          <w:tab w:val="clear" w:pos="1260"/>
          <w:tab w:val="left" w:pos="426"/>
          <w:tab w:val="left" w:pos="1032"/>
          <w:tab w:val="num" w:pos="14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34">
        <w:rPr>
          <w:rFonts w:ascii="Times New Roman" w:hAnsi="Times New Roman" w:cs="Times New Roman"/>
          <w:sz w:val="28"/>
          <w:szCs w:val="28"/>
        </w:rPr>
        <w:t xml:space="preserve"> Материалы конференции на тему «Инвестиционный климат </w:t>
      </w:r>
      <w:proofErr w:type="spellStart"/>
      <w:r w:rsidRPr="00DB7B34">
        <w:rPr>
          <w:rFonts w:ascii="Times New Roman" w:hAnsi="Times New Roman" w:cs="Times New Roman"/>
          <w:sz w:val="28"/>
          <w:szCs w:val="28"/>
        </w:rPr>
        <w:t>Казахстана»http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B7B34">
        <w:rPr>
          <w:rFonts w:ascii="Times New Roman" w:hAnsi="Times New Roman" w:cs="Times New Roman"/>
          <w:sz w:val="28"/>
          <w:szCs w:val="28"/>
        </w:rPr>
        <w:t>www.roslegprom.ru</w:t>
      </w:r>
      <w:proofErr w:type="spellEnd"/>
      <w:r w:rsidRPr="00DB7B34">
        <w:rPr>
          <w:rFonts w:ascii="Times New Roman" w:hAnsi="Times New Roman" w:cs="Times New Roman"/>
          <w:sz w:val="28"/>
          <w:szCs w:val="28"/>
        </w:rPr>
        <w:t>/</w:t>
      </w:r>
    </w:p>
    <w:p w:rsidR="00790D67" w:rsidRPr="00DB7B34" w:rsidRDefault="00790D67">
      <w:pPr>
        <w:rPr>
          <w:rFonts w:ascii="Times New Roman" w:hAnsi="Times New Roman" w:cs="Times New Roman"/>
          <w:sz w:val="28"/>
          <w:szCs w:val="28"/>
        </w:rPr>
      </w:pPr>
    </w:p>
    <w:sectPr w:rsidR="00790D67" w:rsidRPr="00DB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377D0"/>
    <w:multiLevelType w:val="hybridMultilevel"/>
    <w:tmpl w:val="8ACE94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B"/>
    <w:rsid w:val="004008DB"/>
    <w:rsid w:val="00790D67"/>
    <w:rsid w:val="00D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B7B3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cap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B7B34"/>
    <w:rPr>
      <w:rFonts w:ascii="Times New Roman" w:eastAsia="Times New Roman" w:hAnsi="Times New Roman" w:cs="Times New Roman"/>
      <w:bCs/>
      <w:caps/>
      <w:kern w:val="36"/>
      <w:sz w:val="28"/>
      <w:szCs w:val="48"/>
      <w:lang w:eastAsia="ru-RU"/>
    </w:rPr>
  </w:style>
  <w:style w:type="character" w:styleId="a4">
    <w:name w:val="Hyperlink"/>
    <w:basedOn w:val="a0"/>
    <w:semiHidden/>
    <w:rsid w:val="00DB7B34"/>
    <w:rPr>
      <w:color w:val="0000FF"/>
      <w:u w:val="single"/>
    </w:rPr>
  </w:style>
  <w:style w:type="character" w:styleId="a5">
    <w:name w:val="Emphasis"/>
    <w:basedOn w:val="a0"/>
    <w:qFormat/>
    <w:rsid w:val="00DB7B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B7B3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cap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B7B34"/>
    <w:rPr>
      <w:rFonts w:ascii="Times New Roman" w:eastAsia="Times New Roman" w:hAnsi="Times New Roman" w:cs="Times New Roman"/>
      <w:bCs/>
      <w:caps/>
      <w:kern w:val="36"/>
      <w:sz w:val="28"/>
      <w:szCs w:val="48"/>
      <w:lang w:eastAsia="ru-RU"/>
    </w:rPr>
  </w:style>
  <w:style w:type="character" w:styleId="a4">
    <w:name w:val="Hyperlink"/>
    <w:basedOn w:val="a0"/>
    <w:semiHidden/>
    <w:rsid w:val="00DB7B34"/>
    <w:rPr>
      <w:color w:val="0000FF"/>
      <w:u w:val="single"/>
    </w:rPr>
  </w:style>
  <w:style w:type="character" w:styleId="a5">
    <w:name w:val="Emphasis"/>
    <w:basedOn w:val="a0"/>
    <w:qFormat/>
    <w:rsid w:val="00DB7B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ment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rm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estkz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f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2014-12-11T05:22:00Z</dcterms:created>
  <dcterms:modified xsi:type="dcterms:W3CDTF">2014-12-11T06:58:00Z</dcterms:modified>
</cp:coreProperties>
</file>