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03" w:rsidRPr="00601103" w:rsidRDefault="00601103" w:rsidP="006011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1103">
        <w:rPr>
          <w:color w:val="000000"/>
          <w:sz w:val="28"/>
          <w:szCs w:val="28"/>
        </w:rPr>
        <w:t>Сущность прибыли</w:t>
      </w:r>
    </w:p>
    <w:p w:rsidR="00601103" w:rsidRPr="00601103" w:rsidRDefault="00601103" w:rsidP="006011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01103" w:rsidRPr="00601103" w:rsidRDefault="00601103" w:rsidP="006011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01103" w:rsidRPr="00601103" w:rsidRDefault="00601103" w:rsidP="006011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1103">
        <w:rPr>
          <w:color w:val="000000"/>
          <w:sz w:val="28"/>
          <w:szCs w:val="28"/>
        </w:rPr>
        <w:t>План</w:t>
      </w:r>
    </w:p>
    <w:p w:rsidR="00601103" w:rsidRPr="00601103" w:rsidRDefault="00601103" w:rsidP="006011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1103">
        <w:rPr>
          <w:color w:val="000000"/>
          <w:sz w:val="28"/>
          <w:szCs w:val="28"/>
        </w:rPr>
        <w:t>ВВЕДЕНИЕ</w:t>
      </w:r>
    </w:p>
    <w:p w:rsidR="00601103" w:rsidRPr="00601103" w:rsidRDefault="00601103" w:rsidP="006011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1103">
        <w:rPr>
          <w:color w:val="000000"/>
          <w:sz w:val="28"/>
          <w:szCs w:val="28"/>
        </w:rPr>
        <w:t>1 ТЕОРЕТИЧЕСКИЕ АСПЕКТЫ ИЗУЧЕНИЯ ПРИБЫЛИ</w:t>
      </w:r>
    </w:p>
    <w:p w:rsidR="00601103" w:rsidRPr="00601103" w:rsidRDefault="00601103" w:rsidP="006011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1103">
        <w:rPr>
          <w:color w:val="000000"/>
          <w:sz w:val="28"/>
          <w:szCs w:val="28"/>
        </w:rPr>
        <w:t>1.1 Экономическая сущность прибыли и её функции</w:t>
      </w:r>
    </w:p>
    <w:p w:rsidR="00601103" w:rsidRPr="00601103" w:rsidRDefault="00601103" w:rsidP="006011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1103">
        <w:rPr>
          <w:color w:val="000000"/>
          <w:sz w:val="28"/>
          <w:szCs w:val="28"/>
        </w:rPr>
        <w:t>1.2 Источники формирования прибыли</w:t>
      </w:r>
    </w:p>
    <w:p w:rsidR="00601103" w:rsidRPr="00601103" w:rsidRDefault="00601103" w:rsidP="006011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1103">
        <w:rPr>
          <w:color w:val="000000"/>
          <w:sz w:val="28"/>
          <w:szCs w:val="28"/>
        </w:rPr>
        <w:t>2 РАСПРЕДЕЛЕНИЕ И ИСПОЛЬЗОВАНИЕ ПРИБЫЛИ</w:t>
      </w:r>
    </w:p>
    <w:p w:rsidR="00601103" w:rsidRPr="00601103" w:rsidRDefault="00601103" w:rsidP="006011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1103">
        <w:rPr>
          <w:color w:val="000000"/>
          <w:sz w:val="28"/>
          <w:szCs w:val="28"/>
        </w:rPr>
        <w:t>2.1 Порядок формирования, распределения и использования прибыли субъектами хозяйствования в современных условиях</w:t>
      </w:r>
    </w:p>
    <w:p w:rsidR="00601103" w:rsidRPr="00601103" w:rsidRDefault="00601103" w:rsidP="006011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1103">
        <w:rPr>
          <w:color w:val="000000"/>
          <w:sz w:val="28"/>
          <w:szCs w:val="28"/>
        </w:rPr>
        <w:t>2.2 Особенности формирования, распределения и использования прибыли отдельных субъектов хозяйствования</w:t>
      </w:r>
    </w:p>
    <w:p w:rsidR="00601103" w:rsidRPr="00601103" w:rsidRDefault="00601103" w:rsidP="006011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1103">
        <w:rPr>
          <w:color w:val="000000"/>
          <w:sz w:val="28"/>
          <w:szCs w:val="28"/>
        </w:rPr>
        <w:t>3 СОВЕРШЕНСТВОВАНИЕ СИСТЕМЫ ОБРАЗОВАНИЯ И РАСПРЕДЕЛЕНИЯ ПРИБЫЛИ НА ПРЕДПРИЯТИИ</w:t>
      </w:r>
    </w:p>
    <w:p w:rsidR="00601103" w:rsidRPr="00601103" w:rsidRDefault="00601103" w:rsidP="006011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1103">
        <w:rPr>
          <w:color w:val="000000"/>
          <w:sz w:val="28"/>
          <w:szCs w:val="28"/>
        </w:rPr>
        <w:t>3.1 Пути увеличения прибыли предприятия</w:t>
      </w:r>
    </w:p>
    <w:p w:rsidR="00601103" w:rsidRPr="00601103" w:rsidRDefault="00601103" w:rsidP="006011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1103">
        <w:rPr>
          <w:color w:val="000000"/>
          <w:sz w:val="28"/>
          <w:szCs w:val="28"/>
        </w:rPr>
        <w:t>3.2 Рекомендации по совершенствованию механизма образования, распределения и использования прибыли на предприятии</w:t>
      </w:r>
    </w:p>
    <w:p w:rsidR="00601103" w:rsidRPr="00601103" w:rsidRDefault="00601103" w:rsidP="006011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1103">
        <w:rPr>
          <w:color w:val="000000"/>
          <w:sz w:val="28"/>
          <w:szCs w:val="28"/>
        </w:rPr>
        <w:t>ЗАКЛЮЧЕНИЕ</w:t>
      </w:r>
    </w:p>
    <w:p w:rsidR="00601103" w:rsidRPr="00601103" w:rsidRDefault="00601103" w:rsidP="00601103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601103">
        <w:rPr>
          <w:color w:val="000000"/>
          <w:sz w:val="28"/>
          <w:szCs w:val="28"/>
        </w:rPr>
        <w:t>СПИСОК ИСПОЛЬЗУЕМОЙ ЛИТЕРАТУРЫ</w:t>
      </w:r>
    </w:p>
    <w:p w:rsidR="00601103" w:rsidRPr="00601103" w:rsidRDefault="00601103" w:rsidP="00601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103">
        <w:rPr>
          <w:rFonts w:ascii="Times New Roman" w:hAnsi="Times New Roman" w:cs="Times New Roman"/>
          <w:sz w:val="28"/>
          <w:szCs w:val="28"/>
        </w:rPr>
        <w:br w:type="page"/>
      </w:r>
    </w:p>
    <w:p w:rsidR="00601103" w:rsidRPr="00601103" w:rsidRDefault="00601103" w:rsidP="00601103">
      <w:pPr>
        <w:pStyle w:val="1"/>
        <w:rPr>
          <w:rFonts w:cs="Times New Roman"/>
        </w:rPr>
      </w:pPr>
      <w:bookmarkStart w:id="0" w:name="_Toc386058080"/>
      <w:r w:rsidRPr="00601103">
        <w:rPr>
          <w:rFonts w:cs="Times New Roman"/>
        </w:rPr>
        <w:lastRenderedPageBreak/>
        <w:t>список используемой литературы</w:t>
      </w:r>
      <w:bookmarkEnd w:id="0"/>
    </w:p>
    <w:p w:rsidR="00601103" w:rsidRPr="00601103" w:rsidRDefault="00601103" w:rsidP="00601103">
      <w:pPr>
        <w:pStyle w:val="2"/>
        <w:ind w:firstLine="0"/>
        <w:rPr>
          <w:rFonts w:eastAsiaTheme="minorHAnsi" w:cs="Times New Roman"/>
          <w:bCs w:val="0"/>
          <w:color w:val="auto"/>
          <w:szCs w:val="28"/>
        </w:rPr>
      </w:pPr>
    </w:p>
    <w:p w:rsidR="00601103" w:rsidRPr="00601103" w:rsidRDefault="00601103" w:rsidP="00601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103">
        <w:rPr>
          <w:rFonts w:ascii="Times New Roman" w:hAnsi="Times New Roman" w:cs="Times New Roman"/>
          <w:sz w:val="28"/>
          <w:szCs w:val="28"/>
        </w:rPr>
        <w:t>1. Белолипецкий В. Г. Финансовый менеджмент: учебное пособие — М.:</w:t>
      </w:r>
    </w:p>
    <w:p w:rsidR="00601103" w:rsidRPr="00601103" w:rsidRDefault="00601103" w:rsidP="00601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103">
        <w:rPr>
          <w:rFonts w:ascii="Times New Roman" w:hAnsi="Times New Roman" w:cs="Times New Roman"/>
          <w:sz w:val="28"/>
          <w:szCs w:val="28"/>
        </w:rPr>
        <w:t>КНОРУС, 2008. - 448 с.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2. Бланк И.А. Управление прибылью. Киев: Ника-Центр, 2008.- 387с.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3. Бродская Т.Г, Видяпин В.И. - Экономическая теория, 2008, с.78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4. Слагода В.Г. Основы экономической теории.  – М.: Форум – Инфра – М,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2007.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5. Экономика предприятия. Под ред. Смирновой О.Л. – М.: Инфра-М, 2007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6. Ачаповская, М. З. Экономическая теория / М. З. Ачаповская. – Минск: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ФУАинформ, 2010. – 431 с.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7. Богатин Ю.А., Швандар В.А. Производство прибыли: Учебное пособие.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- М.: ЮНИТИ, 2010. – 354 с.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8. Тренев Н.Н. Экономика предприятия. – М.: Инфра-М, 2007. – 254 с.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9.</w:t>
      </w:r>
      <w:r w:rsidRPr="00601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Кобринский Т.Е. Прибыль предприятия. Экономическая сущность и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функции прибыли, 2008. – 284 с.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10. Абдразаков Т.А. Основы экономической теории (учебное пособие).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Караганды: МГТУ, 2007. – 211 с.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11. Зубко, Н. М. Основы экономической теории: учеб. пособ. / Н. М.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Зубко, А. Н. Каллаур. – Минск: Высшая школа, 2011. – 427 с.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12. Дюсембаев К.Ш. Анализ финансового положения предприятия: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Учебное пособие. - Алматы: Экономика, 2008. – 210 с.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13. Экономика предприятия: Учебник для вузов / Под ред. проф. В.Я.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Горфинкеля, проф. В.А. Швандара. –3-е изд., перераб. и доп. – М.: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ЮНИТИ-ДАНА, 2010. –718с.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14. Бродская Т.Г, Видяпин В.И. - Экономическая теория, 2008. – 405 с.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15. Лумнов Н.А. Формула прибыли: учет различных видов деятельности. //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«Финансовый менеджмент» № 6 – 2009 г. - 8-13с.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16. Нурсеитов Э.О. Бухгалтерский учет в организациях/ Учебное пособие.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- Алматы, 2009.-472с.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17. Экономическая теория (политэкономия): учебник/ В. И. Видяпин [и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др.]; под общ. ред. В. И. Видяпина, Г. П. Журавлёвой. – Москва: ИНФРА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 xml:space="preserve">М, 2007. – 639 с.18. 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18. Сергеев И.В., Шипицын А.В. Оперативное финансовое планирование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на предприятии. М.: Финансы и статистика, 2010. - 288 с.</w:t>
      </w:r>
    </w:p>
    <w:p w:rsidR="00601103" w:rsidRPr="00601103" w:rsidRDefault="00601103" w:rsidP="00601103">
      <w:pPr>
        <w:spacing w:after="0" w:line="240" w:lineRule="auto"/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</w:pPr>
      <w:r w:rsidRPr="00601103">
        <w:rPr>
          <w:rFonts w:ascii="Times New Roman" w:eastAsiaTheme="majorEastAsia" w:hAnsi="Times New Roman" w:cs="Times New Roman"/>
          <w:bCs/>
          <w:color w:val="000000" w:themeColor="text1"/>
          <w:sz w:val="28"/>
          <w:szCs w:val="28"/>
        </w:rPr>
        <w:t>19.  Ванкевич В., Химченко Г. Порядок формирования фондов и использования прибыли // Главный бухгалтер, 2007, с. 154.</w:t>
      </w:r>
    </w:p>
    <w:p w:rsidR="00317557" w:rsidRPr="00601103" w:rsidRDefault="00317557" w:rsidP="00601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317557" w:rsidRPr="00601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03"/>
    <w:rsid w:val="00317557"/>
    <w:rsid w:val="0060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103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Theme="majorEastAsia" w:hAnsi="Times New Roman" w:cstheme="majorBidi"/>
      <w:bCs/>
      <w:cap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1103"/>
    <w:pPr>
      <w:keepNext/>
      <w:keepLines/>
      <w:spacing w:after="0" w:line="240" w:lineRule="auto"/>
      <w:ind w:firstLine="567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103"/>
    <w:rPr>
      <w:rFonts w:ascii="Times New Roman" w:eastAsiaTheme="majorEastAsia" w:hAnsi="Times New Roman" w:cstheme="majorBidi"/>
      <w:bCs/>
      <w:cap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1103"/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103"/>
    <w:pPr>
      <w:keepNext/>
      <w:keepLines/>
      <w:spacing w:after="0" w:line="240" w:lineRule="auto"/>
      <w:ind w:firstLine="567"/>
      <w:jc w:val="both"/>
      <w:outlineLvl w:val="0"/>
    </w:pPr>
    <w:rPr>
      <w:rFonts w:ascii="Times New Roman" w:eastAsiaTheme="majorEastAsia" w:hAnsi="Times New Roman" w:cstheme="majorBidi"/>
      <w:bCs/>
      <w:cap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1103"/>
    <w:pPr>
      <w:keepNext/>
      <w:keepLines/>
      <w:spacing w:after="0" w:line="240" w:lineRule="auto"/>
      <w:ind w:firstLine="567"/>
      <w:jc w:val="both"/>
      <w:outlineLvl w:val="1"/>
    </w:pPr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1103"/>
    <w:rPr>
      <w:rFonts w:ascii="Times New Roman" w:eastAsiaTheme="majorEastAsia" w:hAnsi="Times New Roman" w:cstheme="majorBidi"/>
      <w:bCs/>
      <w:cap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1103"/>
    <w:rPr>
      <w:rFonts w:ascii="Times New Roman" w:eastAsiaTheme="majorEastAsia" w:hAnsi="Times New Roman" w:cstheme="majorBidi"/>
      <w:bCs/>
      <w:color w:val="000000" w:themeColor="text1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2015-02-26T04:48:00Z</dcterms:created>
  <dcterms:modified xsi:type="dcterms:W3CDTF">2015-02-26T04:50:00Z</dcterms:modified>
</cp:coreProperties>
</file>