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22" w:rsidRDefault="00ED7A22" w:rsidP="00ED7A22">
      <w:pPr>
        <w:pStyle w:val="1"/>
        <w:ind w:firstLine="0"/>
        <w:jc w:val="center"/>
      </w:pPr>
      <w:bookmarkStart w:id="0" w:name="_Toc343184523"/>
      <w:bookmarkStart w:id="1" w:name="_Toc343185132"/>
      <w:r>
        <w:t>Содержание</w:t>
      </w:r>
      <w:bookmarkEnd w:id="0"/>
      <w:bookmarkEnd w:id="1"/>
    </w:p>
    <w:p w:rsidR="00ED7A22" w:rsidRDefault="00ED7A22" w:rsidP="00ED7A22">
      <w:pPr>
        <w:pStyle w:val="11"/>
        <w:tabs>
          <w:tab w:val="right" w:leader="dot" w:pos="9338"/>
        </w:tabs>
        <w:jc w:val="both"/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ED7A22" w:rsidRDefault="00ED7A22" w:rsidP="00ED7A22">
      <w:pPr>
        <w:pStyle w:val="11"/>
        <w:tabs>
          <w:tab w:val="right" w:leader="dot" w:pos="9338"/>
        </w:tabs>
        <w:jc w:val="both"/>
        <w:rPr>
          <w:rStyle w:val="a3"/>
          <w:noProof/>
          <w:sz w:val="28"/>
        </w:rPr>
      </w:pPr>
      <w:hyperlink w:anchor="_Toc343185133" w:history="1">
        <w:r>
          <w:rPr>
            <w:rStyle w:val="a3"/>
            <w:noProof/>
            <w:sz w:val="28"/>
            <w:szCs w:val="28"/>
          </w:rPr>
          <w:t>Введение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_Toc343185133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>
          <w:rPr>
            <w:noProof/>
            <w:webHidden/>
            <w:sz w:val="28"/>
          </w:rPr>
          <w:fldChar w:fldCharType="end"/>
        </w:r>
      </w:hyperlink>
    </w:p>
    <w:p w:rsidR="00ED7A22" w:rsidRDefault="00ED7A22" w:rsidP="00ED7A22">
      <w:pPr>
        <w:ind w:firstLine="0"/>
        <w:rPr>
          <w:lang w:val="ru-RU"/>
        </w:rPr>
      </w:pPr>
    </w:p>
    <w:p w:rsidR="00ED7A22" w:rsidRDefault="00ED7A22" w:rsidP="00ED7A22">
      <w:pPr>
        <w:pStyle w:val="11"/>
        <w:tabs>
          <w:tab w:val="right" w:leader="dot" w:pos="9338"/>
        </w:tabs>
        <w:jc w:val="both"/>
        <w:rPr>
          <w:noProof/>
          <w:sz w:val="28"/>
        </w:rPr>
      </w:pPr>
      <w:hyperlink w:anchor="_Toc343185134" w:history="1">
        <w:r>
          <w:rPr>
            <w:rStyle w:val="a3"/>
            <w:noProof/>
            <w:sz w:val="28"/>
            <w:szCs w:val="28"/>
          </w:rPr>
          <w:t>1 Сущность и организация Таможенного союза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_Toc343185134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ED7A22" w:rsidRDefault="00ED7A22" w:rsidP="00ED7A22">
      <w:pPr>
        <w:pStyle w:val="2"/>
        <w:tabs>
          <w:tab w:val="right" w:leader="dot" w:pos="9338"/>
        </w:tabs>
        <w:ind w:left="0"/>
        <w:jc w:val="both"/>
        <w:rPr>
          <w:noProof/>
          <w:sz w:val="28"/>
        </w:rPr>
      </w:pPr>
      <w:hyperlink w:anchor="_Toc343185135" w:history="1">
        <w:r>
          <w:rPr>
            <w:rStyle w:val="a3"/>
            <w:noProof/>
            <w:sz w:val="28"/>
          </w:rPr>
          <w:t>1.1 Предпосылки создания Таможенного союза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_Toc343185135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ED7A22" w:rsidRDefault="00ED7A22" w:rsidP="00ED7A22">
      <w:pPr>
        <w:pStyle w:val="2"/>
        <w:tabs>
          <w:tab w:val="right" w:leader="dot" w:pos="9338"/>
        </w:tabs>
        <w:ind w:left="0"/>
        <w:jc w:val="both"/>
        <w:rPr>
          <w:rStyle w:val="a3"/>
          <w:noProof/>
          <w:sz w:val="28"/>
        </w:rPr>
      </w:pPr>
      <w:hyperlink w:anchor="_Toc343185136" w:history="1">
        <w:r>
          <w:rPr>
            <w:rStyle w:val="a3"/>
            <w:noProof/>
            <w:sz w:val="28"/>
          </w:rPr>
          <w:t>1.2 Договоренность между странами Таможенного союза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_Toc343185136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8</w:t>
        </w:r>
        <w:r>
          <w:rPr>
            <w:noProof/>
            <w:webHidden/>
            <w:sz w:val="28"/>
          </w:rPr>
          <w:fldChar w:fldCharType="end"/>
        </w:r>
      </w:hyperlink>
    </w:p>
    <w:p w:rsidR="00ED7A22" w:rsidRDefault="00ED7A22" w:rsidP="00ED7A22">
      <w:pPr>
        <w:ind w:firstLine="0"/>
        <w:rPr>
          <w:lang w:val="ru-RU"/>
        </w:rPr>
      </w:pPr>
    </w:p>
    <w:p w:rsidR="00ED7A22" w:rsidRDefault="00ED7A22" w:rsidP="00ED7A22">
      <w:pPr>
        <w:pStyle w:val="11"/>
        <w:tabs>
          <w:tab w:val="right" w:leader="dot" w:pos="9338"/>
        </w:tabs>
        <w:jc w:val="both"/>
        <w:rPr>
          <w:noProof/>
          <w:sz w:val="28"/>
        </w:rPr>
      </w:pPr>
      <w:hyperlink w:anchor="_Toc343185137" w:history="1">
        <w:r>
          <w:rPr>
            <w:rStyle w:val="a3"/>
            <w:noProof/>
            <w:sz w:val="28"/>
            <w:szCs w:val="28"/>
          </w:rPr>
          <w:t>2 Тенденции развития внешней торговли Республики Казахстан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_Toc343185137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13</w:t>
        </w:r>
        <w:r>
          <w:rPr>
            <w:noProof/>
            <w:webHidden/>
            <w:sz w:val="28"/>
          </w:rPr>
          <w:fldChar w:fldCharType="end"/>
        </w:r>
      </w:hyperlink>
    </w:p>
    <w:p w:rsidR="00ED7A22" w:rsidRDefault="00ED7A22" w:rsidP="00ED7A22">
      <w:pPr>
        <w:pStyle w:val="2"/>
        <w:tabs>
          <w:tab w:val="right" w:leader="dot" w:pos="9338"/>
        </w:tabs>
        <w:ind w:left="0"/>
        <w:jc w:val="both"/>
        <w:rPr>
          <w:noProof/>
          <w:sz w:val="28"/>
        </w:rPr>
      </w:pPr>
      <w:hyperlink w:anchor="_Toc343185138" w:history="1">
        <w:r>
          <w:rPr>
            <w:rStyle w:val="a3"/>
            <w:noProof/>
            <w:sz w:val="28"/>
          </w:rPr>
          <w:t>2.1 Анализ показателей внешней торговли Республики Казахстан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_Toc343185138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13</w:t>
        </w:r>
        <w:r>
          <w:rPr>
            <w:noProof/>
            <w:webHidden/>
            <w:sz w:val="28"/>
          </w:rPr>
          <w:fldChar w:fldCharType="end"/>
        </w:r>
      </w:hyperlink>
    </w:p>
    <w:p w:rsidR="00ED7A22" w:rsidRDefault="00ED7A22" w:rsidP="00ED7A22">
      <w:pPr>
        <w:pStyle w:val="11"/>
        <w:tabs>
          <w:tab w:val="right" w:leader="dot" w:pos="9338"/>
        </w:tabs>
        <w:jc w:val="both"/>
        <w:rPr>
          <w:rStyle w:val="a3"/>
          <w:noProof/>
          <w:sz w:val="28"/>
        </w:rPr>
      </w:pPr>
      <w:hyperlink w:anchor="_Toc343185139" w:history="1">
        <w:r>
          <w:rPr>
            <w:rStyle w:val="a3"/>
            <w:noProof/>
            <w:sz w:val="28"/>
            <w:szCs w:val="28"/>
          </w:rPr>
          <w:t>2.2 Перспективы развития внешней торговли Республики Казахстан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_Toc343185139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20</w:t>
        </w:r>
        <w:r>
          <w:rPr>
            <w:noProof/>
            <w:webHidden/>
            <w:sz w:val="28"/>
          </w:rPr>
          <w:fldChar w:fldCharType="end"/>
        </w:r>
      </w:hyperlink>
    </w:p>
    <w:p w:rsidR="00ED7A22" w:rsidRDefault="00ED7A22" w:rsidP="00ED7A22">
      <w:pPr>
        <w:ind w:firstLine="0"/>
        <w:rPr>
          <w:lang w:val="ru-RU"/>
        </w:rPr>
      </w:pPr>
    </w:p>
    <w:p w:rsidR="00ED7A22" w:rsidRDefault="00ED7A22" w:rsidP="00ED7A22">
      <w:pPr>
        <w:pStyle w:val="11"/>
        <w:tabs>
          <w:tab w:val="right" w:leader="dot" w:pos="9338"/>
        </w:tabs>
        <w:jc w:val="both"/>
        <w:rPr>
          <w:rStyle w:val="a3"/>
          <w:noProof/>
          <w:sz w:val="28"/>
        </w:rPr>
      </w:pPr>
      <w:hyperlink w:anchor="_Toc343185140" w:history="1">
        <w:r>
          <w:rPr>
            <w:rStyle w:val="a3"/>
            <w:noProof/>
            <w:sz w:val="28"/>
            <w:szCs w:val="28"/>
          </w:rPr>
          <w:t>Заключение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_Toc343185140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24</w:t>
        </w:r>
        <w:r>
          <w:rPr>
            <w:noProof/>
            <w:webHidden/>
            <w:sz w:val="28"/>
          </w:rPr>
          <w:fldChar w:fldCharType="end"/>
        </w:r>
      </w:hyperlink>
    </w:p>
    <w:p w:rsidR="00ED7A22" w:rsidRDefault="00ED7A22" w:rsidP="00ED7A22">
      <w:pPr>
        <w:ind w:firstLine="0"/>
        <w:rPr>
          <w:lang w:val="ru-RU"/>
        </w:rPr>
      </w:pPr>
    </w:p>
    <w:p w:rsidR="00ED7A22" w:rsidRDefault="00ED7A22" w:rsidP="00ED7A22">
      <w:pPr>
        <w:pStyle w:val="11"/>
        <w:tabs>
          <w:tab w:val="right" w:leader="dot" w:pos="9338"/>
        </w:tabs>
        <w:jc w:val="both"/>
        <w:rPr>
          <w:noProof/>
          <w:sz w:val="28"/>
        </w:rPr>
      </w:pPr>
      <w:hyperlink w:anchor="_Toc343185141" w:history="1">
        <w:r>
          <w:rPr>
            <w:rStyle w:val="a3"/>
            <w:noProof/>
            <w:sz w:val="28"/>
            <w:szCs w:val="28"/>
          </w:rPr>
          <w:t>Список использованной литературы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_Toc343185141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28</w:t>
        </w:r>
        <w:r>
          <w:rPr>
            <w:noProof/>
            <w:webHidden/>
            <w:sz w:val="28"/>
          </w:rPr>
          <w:fldChar w:fldCharType="end"/>
        </w:r>
      </w:hyperlink>
    </w:p>
    <w:p w:rsidR="00ED7A22" w:rsidRDefault="00ED7A22" w:rsidP="00ED7A22">
      <w:pPr>
        <w:rPr>
          <w:lang w:val="ru-RU"/>
        </w:rPr>
      </w:pPr>
      <w:r>
        <w:rPr>
          <w:lang w:val="ru-RU"/>
        </w:rPr>
        <w:fldChar w:fldCharType="end"/>
      </w:r>
    </w:p>
    <w:p w:rsidR="00ED7A22" w:rsidRDefault="00ED7A22" w:rsidP="00ED7A22">
      <w:pPr>
        <w:rPr>
          <w:lang w:val="ru-RU"/>
        </w:rPr>
      </w:pPr>
      <w:r>
        <w:rPr>
          <w:lang w:val="ru-RU"/>
        </w:rPr>
        <w:br w:type="page"/>
      </w:r>
    </w:p>
    <w:p w:rsidR="001D1E74" w:rsidRDefault="001D1E74" w:rsidP="001D1E74">
      <w:pPr>
        <w:pStyle w:val="1"/>
      </w:pPr>
      <w:bookmarkStart w:id="2" w:name="_Toc343185141"/>
      <w:r>
        <w:lastRenderedPageBreak/>
        <w:t>Список использованной литературы</w:t>
      </w:r>
      <w:bookmarkEnd w:id="2"/>
    </w:p>
    <w:p w:rsidR="001D1E74" w:rsidRDefault="001D1E74" w:rsidP="001D1E74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567"/>
        <w:jc w:val="both"/>
        <w:rPr>
          <w:rFonts w:ascii="Times New Roman" w:eastAsia="Times New Roman" w:hAnsi="Times New Roman"/>
          <w:color w:val="auto"/>
          <w:sz w:val="28"/>
          <w:lang w:val="ru-RU" w:bidi="x-none"/>
        </w:rPr>
      </w:pP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proofErr w:type="spellStart"/>
      <w:r>
        <w:rPr>
          <w:lang w:val="ru-RU"/>
        </w:rPr>
        <w:t>Алшанов</w:t>
      </w:r>
      <w:proofErr w:type="spellEnd"/>
      <w:r>
        <w:rPr>
          <w:lang w:val="ru-RU"/>
        </w:rPr>
        <w:t xml:space="preserve"> Р. </w:t>
      </w:r>
      <w:r>
        <w:rPr>
          <w:rFonts w:hint="eastAsia"/>
          <w:lang w:val="ru-RU"/>
        </w:rPr>
        <w:t>Экономика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Казахстана</w:t>
      </w:r>
      <w:r>
        <w:rPr>
          <w:lang w:val="ru-RU"/>
        </w:rPr>
        <w:t xml:space="preserve">: </w:t>
      </w:r>
      <w:r>
        <w:rPr>
          <w:rFonts w:hint="eastAsia"/>
          <w:lang w:val="ru-RU"/>
        </w:rPr>
        <w:t>новые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рубежи</w:t>
      </w:r>
      <w:r>
        <w:rPr>
          <w:lang w:val="ru-RU"/>
        </w:rPr>
        <w:t xml:space="preserve"> // </w:t>
      </w:r>
      <w:proofErr w:type="gramStart"/>
      <w:r>
        <w:rPr>
          <w:rFonts w:hint="eastAsia"/>
          <w:lang w:val="ru-RU"/>
        </w:rPr>
        <w:t>Казахстанская</w:t>
      </w:r>
      <w:proofErr w:type="gramEnd"/>
      <w:r>
        <w:rPr>
          <w:lang w:val="ru-RU"/>
        </w:rPr>
        <w:t xml:space="preserve"> </w:t>
      </w:r>
      <w:r>
        <w:rPr>
          <w:rFonts w:hint="eastAsia"/>
          <w:lang w:val="ru-RU"/>
        </w:rPr>
        <w:t>правда</w:t>
      </w:r>
      <w:r>
        <w:rPr>
          <w:lang w:val="ru-RU"/>
        </w:rPr>
        <w:t xml:space="preserve">. </w:t>
      </w:r>
      <w:r>
        <w:rPr>
          <w:rFonts w:hint="eastAsia"/>
          <w:lang w:val="ru-RU"/>
        </w:rPr>
        <w:t>–</w:t>
      </w:r>
      <w:r>
        <w:rPr>
          <w:lang w:val="ru-RU"/>
        </w:rPr>
        <w:t xml:space="preserve"> 2006, 9 </w:t>
      </w:r>
      <w:r>
        <w:rPr>
          <w:rFonts w:hint="eastAsia"/>
          <w:lang w:val="ru-RU"/>
        </w:rPr>
        <w:t>июня</w:t>
      </w:r>
      <w:r>
        <w:rPr>
          <w:lang w:val="ru-RU"/>
        </w:rPr>
        <w:t>.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proofErr w:type="spellStart"/>
      <w:r>
        <w:rPr>
          <w:lang w:val="ru-RU"/>
        </w:rPr>
        <w:t>Алшанов</w:t>
      </w:r>
      <w:proofErr w:type="spellEnd"/>
      <w:r>
        <w:rPr>
          <w:lang w:val="ru-RU"/>
        </w:rPr>
        <w:t xml:space="preserve"> Р., </w:t>
      </w:r>
      <w:proofErr w:type="spellStart"/>
      <w:r>
        <w:rPr>
          <w:lang w:val="ru-RU"/>
        </w:rPr>
        <w:t>Ашимбаева</w:t>
      </w:r>
      <w:proofErr w:type="spellEnd"/>
      <w:r>
        <w:rPr>
          <w:lang w:val="ru-RU"/>
        </w:rPr>
        <w:t xml:space="preserve"> А. </w:t>
      </w:r>
      <w:r>
        <w:rPr>
          <w:rFonts w:hint="eastAsia"/>
          <w:lang w:val="ru-RU"/>
        </w:rPr>
        <w:t>Глобальная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экономика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и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Казахстан</w:t>
      </w:r>
      <w:r>
        <w:rPr>
          <w:lang w:val="ru-RU"/>
        </w:rPr>
        <w:t xml:space="preserve"> // </w:t>
      </w:r>
      <w:proofErr w:type="gramStart"/>
      <w:r>
        <w:rPr>
          <w:rFonts w:hint="eastAsia"/>
          <w:lang w:val="ru-RU"/>
        </w:rPr>
        <w:t>Казахстанская</w:t>
      </w:r>
      <w:proofErr w:type="gramEnd"/>
      <w:r>
        <w:rPr>
          <w:lang w:val="ru-RU"/>
        </w:rPr>
        <w:t xml:space="preserve"> </w:t>
      </w:r>
      <w:r>
        <w:rPr>
          <w:rFonts w:hint="eastAsia"/>
          <w:lang w:val="ru-RU"/>
        </w:rPr>
        <w:t>правда</w:t>
      </w:r>
      <w:r>
        <w:rPr>
          <w:lang w:val="ru-RU"/>
        </w:rPr>
        <w:t xml:space="preserve">. </w:t>
      </w:r>
      <w:r>
        <w:rPr>
          <w:rFonts w:hint="eastAsia"/>
          <w:lang w:val="ru-RU"/>
        </w:rPr>
        <w:t>–</w:t>
      </w:r>
      <w:r>
        <w:rPr>
          <w:lang w:val="ru-RU"/>
        </w:rPr>
        <w:t xml:space="preserve"> 2007, 20 </w:t>
      </w:r>
      <w:r>
        <w:rPr>
          <w:rFonts w:hint="eastAsia"/>
          <w:lang w:val="ru-RU"/>
        </w:rPr>
        <w:t>апреля</w:t>
      </w:r>
      <w:r>
        <w:rPr>
          <w:lang w:val="ru-RU"/>
        </w:rPr>
        <w:t>.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proofErr w:type="spellStart"/>
      <w:r>
        <w:rPr>
          <w:lang w:val="ru-RU"/>
        </w:rPr>
        <w:t>Ашимбаев</w:t>
      </w:r>
      <w:proofErr w:type="spellEnd"/>
      <w:r>
        <w:rPr>
          <w:lang w:val="ru-RU"/>
        </w:rPr>
        <w:t xml:space="preserve"> Д. Политическая система Казахстана: реформы, выборы, кадры // </w:t>
      </w:r>
      <w:r>
        <w:t>Kazakhstan</w:t>
      </w:r>
      <w:r>
        <w:rPr>
          <w:lang w:val="ru-RU"/>
        </w:rPr>
        <w:t>. – 2007 г. - № 3.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proofErr w:type="spellStart"/>
      <w:r>
        <w:rPr>
          <w:lang w:val="ru-RU"/>
        </w:rPr>
        <w:t>Ашимбаев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М.С</w:t>
      </w:r>
      <w:proofErr w:type="spellEnd"/>
      <w:r>
        <w:rPr>
          <w:lang w:val="ru-RU"/>
        </w:rPr>
        <w:t xml:space="preserve">. </w:t>
      </w:r>
      <w:r>
        <w:rPr>
          <w:rFonts w:hint="eastAsia"/>
          <w:lang w:val="ru-RU"/>
        </w:rPr>
        <w:t>Безопасность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и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региональное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сотрудничество</w:t>
      </w:r>
      <w:r>
        <w:rPr>
          <w:lang w:val="ru-RU"/>
        </w:rPr>
        <w:t xml:space="preserve">. </w:t>
      </w:r>
      <w:r>
        <w:rPr>
          <w:rFonts w:hint="eastAsia"/>
          <w:lang w:val="ru-RU"/>
        </w:rPr>
        <w:t>Сборник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материалов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международной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конференции</w:t>
      </w:r>
      <w:r>
        <w:rPr>
          <w:lang w:val="ru-RU"/>
        </w:rPr>
        <w:t xml:space="preserve">. </w:t>
      </w:r>
      <w:r>
        <w:rPr>
          <w:rFonts w:hint="eastAsia"/>
          <w:lang w:val="ru-RU"/>
        </w:rPr>
        <w:t>–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Алматы</w:t>
      </w:r>
      <w:r>
        <w:rPr>
          <w:lang w:val="ru-RU"/>
        </w:rPr>
        <w:t xml:space="preserve">: </w:t>
      </w:r>
      <w:proofErr w:type="spellStart"/>
      <w:r>
        <w:rPr>
          <w:rFonts w:hint="eastAsia"/>
          <w:lang w:val="ru-RU"/>
        </w:rPr>
        <w:t>КИСИ</w:t>
      </w:r>
      <w:proofErr w:type="spellEnd"/>
      <w:r>
        <w:rPr>
          <w:lang w:val="ru-RU"/>
        </w:rPr>
        <w:t xml:space="preserve"> </w:t>
      </w:r>
      <w:r>
        <w:rPr>
          <w:rFonts w:hint="eastAsia"/>
          <w:lang w:val="ru-RU"/>
        </w:rPr>
        <w:t>при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Президенте</w:t>
      </w:r>
      <w:r>
        <w:rPr>
          <w:lang w:val="ru-RU"/>
        </w:rPr>
        <w:t xml:space="preserve"> </w:t>
      </w:r>
      <w:proofErr w:type="spellStart"/>
      <w:r>
        <w:rPr>
          <w:rFonts w:hint="eastAsia"/>
          <w:lang w:val="ru-RU"/>
        </w:rPr>
        <w:t>РК</w:t>
      </w:r>
      <w:proofErr w:type="spellEnd"/>
      <w:r>
        <w:rPr>
          <w:lang w:val="ru-RU"/>
        </w:rPr>
        <w:t xml:space="preserve">, 2004. </w:t>
      </w:r>
      <w:r>
        <w:rPr>
          <w:rFonts w:hint="eastAsia"/>
          <w:lang w:val="ru-RU"/>
        </w:rPr>
        <w:t>–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С</w:t>
      </w:r>
      <w:r>
        <w:rPr>
          <w:lang w:val="ru-RU"/>
        </w:rPr>
        <w:t>. 4</w:t>
      </w:r>
      <w:r>
        <w:rPr>
          <w:rFonts w:hint="eastAsia"/>
          <w:lang w:val="ru-RU"/>
        </w:rPr>
        <w:t>–</w:t>
      </w:r>
      <w:r>
        <w:rPr>
          <w:lang w:val="ru-RU"/>
        </w:rPr>
        <w:t>5.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proofErr w:type="spellStart"/>
      <w:r>
        <w:rPr>
          <w:lang w:val="ru-RU"/>
        </w:rPr>
        <w:t>Байтмагамбетов</w:t>
      </w:r>
      <w:proofErr w:type="spellEnd"/>
      <w:r>
        <w:rPr>
          <w:lang w:val="ru-RU"/>
        </w:rPr>
        <w:t xml:space="preserve"> С. Социальная политика: ход преобразований в странах СНГ и Казахстане // </w:t>
      </w:r>
      <w:proofErr w:type="spellStart"/>
      <w:r>
        <w:rPr>
          <w:lang w:val="ru-RU"/>
        </w:rPr>
        <w:t>АльПари</w:t>
      </w:r>
      <w:proofErr w:type="spellEnd"/>
      <w:r>
        <w:rPr>
          <w:lang w:val="ru-RU"/>
        </w:rPr>
        <w:t>. – 2002 г. - № 1.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r>
        <w:rPr>
          <w:lang w:val="ru-RU"/>
        </w:rPr>
        <w:t>Гринин Л. Е. Глобализация и национальный суверенитет. История и совреме</w:t>
      </w:r>
      <w:r>
        <w:rPr>
          <w:lang w:val="ru-RU"/>
        </w:rPr>
        <w:t>н</w:t>
      </w:r>
      <w:r>
        <w:rPr>
          <w:lang w:val="ru-RU"/>
        </w:rPr>
        <w:t>ность. № 1-2005. С. 6-31.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proofErr w:type="spellStart"/>
      <w:r>
        <w:rPr>
          <w:lang w:val="ru-RU"/>
        </w:rPr>
        <w:t>Ибрашев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Ж.У</w:t>
      </w:r>
      <w:proofErr w:type="spellEnd"/>
      <w:r>
        <w:rPr>
          <w:lang w:val="ru-RU"/>
        </w:rPr>
        <w:t>. Европейский Союз во внешней политике Казахстана // Литер. - А</w:t>
      </w:r>
      <w:r>
        <w:rPr>
          <w:lang w:val="ru-RU"/>
        </w:rPr>
        <w:t>л</w:t>
      </w:r>
      <w:r>
        <w:rPr>
          <w:lang w:val="ru-RU"/>
        </w:rPr>
        <w:t>маты, 2001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r>
        <w:rPr>
          <w:lang w:val="ru-RU"/>
        </w:rPr>
        <w:t xml:space="preserve">Казахстан в системе мировых экономических процессов. – Алматы: </w:t>
      </w:r>
      <w:proofErr w:type="spellStart"/>
      <w:r>
        <w:rPr>
          <w:lang w:val="ru-RU"/>
        </w:rPr>
        <w:t>КИСИ</w:t>
      </w:r>
      <w:proofErr w:type="spellEnd"/>
      <w:r>
        <w:rPr>
          <w:lang w:val="ru-RU"/>
        </w:rPr>
        <w:t xml:space="preserve"> при Президенте </w:t>
      </w:r>
      <w:proofErr w:type="spellStart"/>
      <w:r>
        <w:rPr>
          <w:lang w:val="ru-RU"/>
        </w:rPr>
        <w:t>РК</w:t>
      </w:r>
      <w:proofErr w:type="spellEnd"/>
      <w:r>
        <w:rPr>
          <w:lang w:val="ru-RU"/>
        </w:rPr>
        <w:t>, 2008. – 272 с.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r>
        <w:rPr>
          <w:lang w:val="ru-RU"/>
        </w:rPr>
        <w:t>Кириченко В. Факторы, условия и ключевые направления экономической инт</w:t>
      </w:r>
      <w:r>
        <w:rPr>
          <w:lang w:val="ru-RU"/>
        </w:rPr>
        <w:t>е</w:t>
      </w:r>
      <w:r>
        <w:rPr>
          <w:lang w:val="ru-RU"/>
        </w:rPr>
        <w:t>грации стран СНГ // Российский экономический журнал. 1996. № 9. С. 75.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r>
        <w:rPr>
          <w:lang w:val="ru-RU"/>
        </w:rPr>
        <w:t>Международные экономические отношения. Учебное пособие</w:t>
      </w:r>
      <w:proofErr w:type="gramStart"/>
      <w:r>
        <w:rPr>
          <w:lang w:val="ru-RU"/>
        </w:rPr>
        <w:t xml:space="preserve"> / П</w:t>
      </w:r>
      <w:proofErr w:type="gramEnd"/>
      <w:r>
        <w:rPr>
          <w:lang w:val="ru-RU"/>
        </w:rPr>
        <w:t xml:space="preserve">од ред. Б. П. </w:t>
      </w:r>
      <w:proofErr w:type="spellStart"/>
      <w:r>
        <w:rPr>
          <w:lang w:val="ru-RU"/>
        </w:rPr>
        <w:t>Супруновича</w:t>
      </w:r>
      <w:proofErr w:type="spellEnd"/>
      <w:r>
        <w:rPr>
          <w:lang w:val="ru-RU"/>
        </w:rPr>
        <w:t>. М; Финансовая академия при Правительстве РФ, 1995. С. 9.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r>
        <w:rPr>
          <w:lang w:val="ru-RU"/>
        </w:rPr>
        <w:t>Международные экономические отношения: Учебник / А. И. Евдо</w:t>
      </w:r>
      <w:r>
        <w:rPr>
          <w:lang w:val="ru-RU"/>
        </w:rPr>
        <w:softHyphen/>
        <w:t xml:space="preserve">кимов и др. - М.: </w:t>
      </w:r>
      <w:proofErr w:type="spellStart"/>
      <w:r>
        <w:rPr>
          <w:lang w:val="ru-RU"/>
        </w:rPr>
        <w:t>ТК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Велби</w:t>
      </w:r>
      <w:proofErr w:type="spellEnd"/>
      <w:r>
        <w:rPr>
          <w:lang w:val="ru-RU"/>
        </w:rPr>
        <w:t>, 2003. - 552 с.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r>
        <w:rPr>
          <w:lang w:val="ru-RU"/>
        </w:rPr>
        <w:t xml:space="preserve">Мировая экономика в </w:t>
      </w:r>
      <w:r>
        <w:t>XX</w:t>
      </w:r>
      <w:r>
        <w:rPr>
          <w:lang w:val="ru-RU"/>
        </w:rPr>
        <w:t xml:space="preserve"> веке: потрясающие достижения и серьезные про</w:t>
      </w:r>
      <w:r>
        <w:rPr>
          <w:lang w:val="ru-RU"/>
        </w:rPr>
        <w:softHyphen/>
        <w:t xml:space="preserve">блемы // </w:t>
      </w:r>
      <w:proofErr w:type="spellStart"/>
      <w:r>
        <w:rPr>
          <w:lang w:val="ru-RU"/>
        </w:rPr>
        <w:t>ИМЭМО</w:t>
      </w:r>
      <w:proofErr w:type="spellEnd"/>
      <w:r>
        <w:rPr>
          <w:lang w:val="ru-RU"/>
        </w:rPr>
        <w:t>. 2001. № 1. С. 4.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r>
        <w:rPr>
          <w:lang w:val="ru-RU"/>
        </w:rPr>
        <w:t xml:space="preserve">Морозов А., </w:t>
      </w:r>
      <w:proofErr w:type="spellStart"/>
      <w:r>
        <w:rPr>
          <w:lang w:val="ru-RU"/>
        </w:rPr>
        <w:t>Тастенов</w:t>
      </w:r>
      <w:proofErr w:type="spellEnd"/>
      <w:r>
        <w:rPr>
          <w:lang w:val="ru-RU"/>
        </w:rPr>
        <w:t xml:space="preserve"> А. Особенности формирования государственной идеологии Республики Казахстан // </w:t>
      </w:r>
      <w:r>
        <w:t>Analytic</w:t>
      </w:r>
      <w:r>
        <w:rPr>
          <w:lang w:val="ru-RU"/>
        </w:rPr>
        <w:t>. – 2006 г. - № 6.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r>
        <w:rPr>
          <w:lang w:val="ru-RU"/>
        </w:rPr>
        <w:t>Назарбаев Н. А. “На пороге ХХ века”. 1996 г.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r>
        <w:rPr>
          <w:lang w:val="ru-RU"/>
        </w:rPr>
        <w:t>Назарбаев Н. А.. “Стратегия становления и развития суверенной республики Казахстан”. 1992 г. гл. 3. Стратегия в области внешней политики и национальной безопасности.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proofErr w:type="spellStart"/>
      <w:r>
        <w:rPr>
          <w:lang w:val="ru-RU"/>
        </w:rPr>
        <w:t>Нурша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А.К</w:t>
      </w:r>
      <w:proofErr w:type="spellEnd"/>
      <w:r>
        <w:rPr>
          <w:lang w:val="ru-RU"/>
        </w:rPr>
        <w:t xml:space="preserve">. </w:t>
      </w:r>
      <w:r>
        <w:rPr>
          <w:rFonts w:hint="eastAsia"/>
          <w:lang w:val="ru-RU"/>
        </w:rPr>
        <w:t>Внешнеполитический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курс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Казахстана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в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условиях</w:t>
      </w:r>
      <w:r>
        <w:rPr>
          <w:lang w:val="ru-RU"/>
        </w:rPr>
        <w:t xml:space="preserve"> </w:t>
      </w:r>
      <w:proofErr w:type="spellStart"/>
      <w:r>
        <w:rPr>
          <w:rFonts w:hint="eastAsia"/>
          <w:lang w:val="ru-RU"/>
        </w:rPr>
        <w:t>модернизационных</w:t>
      </w:r>
      <w:proofErr w:type="spellEnd"/>
      <w:r>
        <w:rPr>
          <w:lang w:val="ru-RU"/>
        </w:rPr>
        <w:t xml:space="preserve"> </w:t>
      </w:r>
      <w:r>
        <w:rPr>
          <w:rFonts w:hint="eastAsia"/>
          <w:lang w:val="ru-RU"/>
        </w:rPr>
        <w:t>реформ</w:t>
      </w:r>
      <w:r>
        <w:rPr>
          <w:lang w:val="ru-RU"/>
        </w:rPr>
        <w:t xml:space="preserve">. </w:t>
      </w:r>
      <w:r>
        <w:rPr>
          <w:rFonts w:hint="eastAsia"/>
          <w:lang w:val="ru-RU"/>
        </w:rPr>
        <w:t>Сборник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материалов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«круглого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стола»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«Стратегия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вхождения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Казахстана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в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число</w:t>
      </w:r>
      <w:r>
        <w:rPr>
          <w:lang w:val="ru-RU"/>
        </w:rPr>
        <w:t xml:space="preserve"> 50-</w:t>
      </w:r>
      <w:proofErr w:type="spellStart"/>
      <w:r>
        <w:rPr>
          <w:rFonts w:hint="eastAsia"/>
          <w:lang w:val="ru-RU"/>
        </w:rPr>
        <w:t>ти</w:t>
      </w:r>
      <w:proofErr w:type="spellEnd"/>
      <w:r>
        <w:rPr>
          <w:lang w:val="ru-RU"/>
        </w:rPr>
        <w:t xml:space="preserve"> </w:t>
      </w:r>
      <w:r>
        <w:rPr>
          <w:rFonts w:hint="eastAsia"/>
          <w:lang w:val="ru-RU"/>
        </w:rPr>
        <w:t>конкурентоспособных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стран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мира</w:t>
      </w:r>
      <w:r>
        <w:rPr>
          <w:lang w:val="ru-RU"/>
        </w:rPr>
        <w:t xml:space="preserve">: </w:t>
      </w:r>
      <w:r>
        <w:rPr>
          <w:rFonts w:hint="eastAsia"/>
          <w:lang w:val="ru-RU"/>
        </w:rPr>
        <w:t>пути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реализации»</w:t>
      </w:r>
      <w:r>
        <w:rPr>
          <w:lang w:val="ru-RU"/>
        </w:rPr>
        <w:t xml:space="preserve">. </w:t>
      </w:r>
      <w:r>
        <w:rPr>
          <w:rFonts w:hint="eastAsia"/>
          <w:lang w:val="ru-RU"/>
        </w:rPr>
        <w:t>–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Алматы</w:t>
      </w:r>
      <w:r>
        <w:rPr>
          <w:lang w:val="ru-RU"/>
        </w:rPr>
        <w:t xml:space="preserve">: </w:t>
      </w:r>
      <w:proofErr w:type="spellStart"/>
      <w:r>
        <w:rPr>
          <w:rFonts w:hint="eastAsia"/>
          <w:lang w:val="ru-RU"/>
        </w:rPr>
        <w:t>КИСИ</w:t>
      </w:r>
      <w:proofErr w:type="spellEnd"/>
      <w:r>
        <w:rPr>
          <w:lang w:val="ru-RU"/>
        </w:rPr>
        <w:t xml:space="preserve"> </w:t>
      </w:r>
      <w:r>
        <w:rPr>
          <w:rFonts w:hint="eastAsia"/>
          <w:lang w:val="ru-RU"/>
        </w:rPr>
        <w:t>ПРИ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Президенте</w:t>
      </w:r>
      <w:r>
        <w:rPr>
          <w:lang w:val="ru-RU"/>
        </w:rPr>
        <w:t xml:space="preserve"> </w:t>
      </w:r>
      <w:proofErr w:type="spellStart"/>
      <w:r>
        <w:rPr>
          <w:rFonts w:hint="eastAsia"/>
          <w:lang w:val="ru-RU"/>
        </w:rPr>
        <w:t>РК</w:t>
      </w:r>
      <w:proofErr w:type="spellEnd"/>
      <w:r>
        <w:rPr>
          <w:lang w:val="ru-RU"/>
        </w:rPr>
        <w:t xml:space="preserve">, 2006. </w:t>
      </w:r>
      <w:r>
        <w:rPr>
          <w:rFonts w:hint="eastAsia"/>
          <w:lang w:val="ru-RU"/>
        </w:rPr>
        <w:t>–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С</w:t>
      </w:r>
      <w:r>
        <w:rPr>
          <w:lang w:val="ru-RU"/>
        </w:rPr>
        <w:t>. 142</w:t>
      </w:r>
      <w:r>
        <w:rPr>
          <w:rFonts w:hint="eastAsia"/>
          <w:lang w:val="ru-RU"/>
        </w:rPr>
        <w:t>–</w:t>
      </w:r>
      <w:r>
        <w:rPr>
          <w:lang w:val="ru-RU"/>
        </w:rPr>
        <w:t>143.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r>
        <w:rPr>
          <w:lang w:val="ru-RU"/>
        </w:rPr>
        <w:t xml:space="preserve">Очерк “История Казахстана”, Алматы, 1993 г. 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proofErr w:type="spellStart"/>
      <w:r>
        <w:rPr>
          <w:lang w:val="ru-RU"/>
        </w:rPr>
        <w:t>Рахматулина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Г.Г</w:t>
      </w:r>
      <w:proofErr w:type="spellEnd"/>
      <w:r>
        <w:rPr>
          <w:lang w:val="ru-RU"/>
        </w:rPr>
        <w:t xml:space="preserve">. </w:t>
      </w:r>
      <w:r>
        <w:rPr>
          <w:rFonts w:hint="eastAsia"/>
          <w:lang w:val="ru-RU"/>
        </w:rPr>
        <w:t>Основные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проблемы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и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перспективы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развития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транзитного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потенциала</w:t>
      </w:r>
      <w:r>
        <w:rPr>
          <w:lang w:val="ru-RU"/>
        </w:rPr>
        <w:t xml:space="preserve"> // </w:t>
      </w:r>
      <w:r>
        <w:rPr>
          <w:rFonts w:hint="eastAsia"/>
          <w:lang w:val="ru-RU"/>
        </w:rPr>
        <w:t>Казахстан</w:t>
      </w:r>
      <w:r>
        <w:rPr>
          <w:lang w:val="ru-RU"/>
        </w:rPr>
        <w:t>-</w:t>
      </w:r>
      <w:r>
        <w:rPr>
          <w:rFonts w:hint="eastAsia"/>
          <w:lang w:val="ru-RU"/>
        </w:rPr>
        <w:t>Спектр</w:t>
      </w:r>
      <w:r>
        <w:rPr>
          <w:lang w:val="ru-RU"/>
        </w:rPr>
        <w:t xml:space="preserve">. </w:t>
      </w:r>
      <w:r>
        <w:rPr>
          <w:rFonts w:hint="eastAsia"/>
          <w:lang w:val="ru-RU"/>
        </w:rPr>
        <w:t>–</w:t>
      </w:r>
      <w:r>
        <w:rPr>
          <w:lang w:val="ru-RU"/>
        </w:rPr>
        <w:t xml:space="preserve"> 2005. </w:t>
      </w:r>
      <w:r>
        <w:rPr>
          <w:rFonts w:hint="eastAsia"/>
          <w:lang w:val="ru-RU"/>
        </w:rPr>
        <w:t>–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№</w:t>
      </w:r>
      <w:r>
        <w:rPr>
          <w:lang w:val="ru-RU"/>
        </w:rPr>
        <w:t xml:space="preserve">1. </w:t>
      </w:r>
      <w:r>
        <w:rPr>
          <w:rFonts w:hint="eastAsia"/>
          <w:lang w:val="ru-RU"/>
        </w:rPr>
        <w:t>–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С</w:t>
      </w:r>
      <w:r>
        <w:rPr>
          <w:lang w:val="ru-RU"/>
        </w:rPr>
        <w:t>. 37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r>
        <w:rPr>
          <w:lang w:val="ru-RU"/>
        </w:rPr>
        <w:lastRenderedPageBreak/>
        <w:t>Социально-экономическое развитие Казахстана на пороге ХХ</w:t>
      </w:r>
      <w:proofErr w:type="gramStart"/>
      <w:r>
        <w:t>I</w:t>
      </w:r>
      <w:proofErr w:type="gramEnd"/>
      <w:r>
        <w:rPr>
          <w:lang w:val="ru-RU"/>
        </w:rPr>
        <w:t xml:space="preserve"> века (</w:t>
      </w:r>
      <w:r>
        <w:t>II</w:t>
      </w:r>
      <w:r>
        <w:rPr>
          <w:lang w:val="ru-RU"/>
        </w:rPr>
        <w:t xml:space="preserve"> часть). Материалы научно-практической конференции</w:t>
      </w:r>
      <w:proofErr w:type="gramStart"/>
      <w:r>
        <w:rPr>
          <w:lang w:val="ru-RU"/>
        </w:rPr>
        <w:t xml:space="preserve"> / П</w:t>
      </w:r>
      <w:proofErr w:type="gramEnd"/>
      <w:r>
        <w:rPr>
          <w:lang w:val="ru-RU"/>
        </w:rPr>
        <w:t xml:space="preserve">од редакцией </w:t>
      </w:r>
      <w:proofErr w:type="spellStart"/>
      <w:r>
        <w:rPr>
          <w:lang w:val="ru-RU"/>
        </w:rPr>
        <w:t>Мамырова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Н.К</w:t>
      </w:r>
      <w:proofErr w:type="spellEnd"/>
      <w:r>
        <w:rPr>
          <w:lang w:val="ru-RU"/>
        </w:rPr>
        <w:t>. – Алматы: Экономика, 1997 г.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r>
        <w:rPr>
          <w:lang w:val="ru-RU"/>
        </w:rPr>
        <w:t>Статистический сборник. Основные макроэкономические показатели стран С</w:t>
      </w:r>
      <w:r>
        <w:rPr>
          <w:lang w:val="ru-RU"/>
        </w:rPr>
        <w:t>о</w:t>
      </w:r>
      <w:r>
        <w:rPr>
          <w:lang w:val="ru-RU"/>
        </w:rPr>
        <w:t xml:space="preserve">дружества Независимых Государства. М., 2000. С. 42. 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proofErr w:type="spellStart"/>
      <w:r>
        <w:rPr>
          <w:lang w:val="ru-RU"/>
        </w:rPr>
        <w:t>Сыражкин</w:t>
      </w:r>
      <w:proofErr w:type="spellEnd"/>
      <w:r>
        <w:rPr>
          <w:lang w:val="ru-RU"/>
        </w:rPr>
        <w:t xml:space="preserve"> К. “Казахстан - Китай: торгово-экономические отношения”. (Казахстан и мировое сообщество, 1995, № 1).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proofErr w:type="spellStart"/>
      <w:r>
        <w:rPr>
          <w:lang w:val="ru-RU"/>
        </w:rPr>
        <w:t>Таижанов</w:t>
      </w:r>
      <w:proofErr w:type="spellEnd"/>
      <w:r>
        <w:rPr>
          <w:lang w:val="ru-RU"/>
        </w:rPr>
        <w:t xml:space="preserve"> Б. К.. “О некоторых моментах стратегии и тактики внешней политики Казахстана”.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r>
        <w:rPr>
          <w:lang w:val="ru-RU"/>
        </w:rPr>
        <w:t xml:space="preserve">Токаев К. Внешняя политика: время размышлений, время действий. (Казахстан и мировое сообщество, 1995, № 2, </w:t>
      </w:r>
      <w:proofErr w:type="spellStart"/>
      <w:r>
        <w:rPr>
          <w:lang w:val="ru-RU"/>
        </w:rPr>
        <w:t>с.8</w:t>
      </w:r>
      <w:proofErr w:type="spellEnd"/>
      <w:r>
        <w:rPr>
          <w:lang w:val="ru-RU"/>
        </w:rPr>
        <w:t>).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proofErr w:type="spellStart"/>
      <w:r>
        <w:rPr>
          <w:lang w:val="ru-RU"/>
        </w:rPr>
        <w:t>Шерьязданова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К.Г</w:t>
      </w:r>
      <w:proofErr w:type="spellEnd"/>
      <w:r>
        <w:rPr>
          <w:lang w:val="ru-RU"/>
        </w:rPr>
        <w:t xml:space="preserve">. Республика Казахстан и глобализация.// </w:t>
      </w:r>
      <w:r>
        <w:t>Credo</w:t>
      </w:r>
      <w:r>
        <w:rPr>
          <w:lang w:val="ru-RU"/>
        </w:rPr>
        <w:t xml:space="preserve"> </w:t>
      </w:r>
      <w:r>
        <w:t>New</w:t>
      </w:r>
      <w:r>
        <w:rPr>
          <w:lang w:val="ru-RU"/>
        </w:rPr>
        <w:t>, №3 2007</w:t>
      </w:r>
    </w:p>
    <w:p w:rsidR="001D1E74" w:rsidRDefault="001D1E74" w:rsidP="001D1E74">
      <w:pPr>
        <w:numPr>
          <w:ilvl w:val="0"/>
          <w:numId w:val="1"/>
        </w:numPr>
        <w:ind w:left="0" w:firstLine="567"/>
        <w:rPr>
          <w:lang w:val="ru-RU"/>
        </w:rPr>
      </w:pPr>
      <w:r>
        <w:rPr>
          <w:lang w:val="ru-RU"/>
        </w:rPr>
        <w:t xml:space="preserve">Шмелев Н., </w:t>
      </w:r>
      <w:proofErr w:type="spellStart"/>
      <w:r>
        <w:rPr>
          <w:lang w:val="ru-RU"/>
        </w:rPr>
        <w:t>Кудров</w:t>
      </w:r>
      <w:proofErr w:type="spellEnd"/>
      <w:r>
        <w:rPr>
          <w:lang w:val="ru-RU"/>
        </w:rPr>
        <w:t xml:space="preserve"> В. Россия и страны Центральной Азии в контексте экономич</w:t>
      </w:r>
      <w:r>
        <w:rPr>
          <w:lang w:val="ru-RU"/>
        </w:rPr>
        <w:t>е</w:t>
      </w:r>
      <w:r>
        <w:rPr>
          <w:lang w:val="ru-RU"/>
        </w:rPr>
        <w:t>ского сотрудничества в СНГ // Российский экономический журнал. 1996. № 10. С. 62.</w:t>
      </w:r>
    </w:p>
    <w:p w:rsidR="001D1E74" w:rsidRDefault="001D1E74" w:rsidP="001D1E74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567"/>
        <w:jc w:val="both"/>
        <w:rPr>
          <w:rFonts w:ascii="Times New Roman" w:eastAsia="Times New Roman" w:hAnsi="Times New Roman"/>
          <w:color w:val="auto"/>
          <w:sz w:val="28"/>
          <w:lang w:val="ru-RU" w:bidi="x-none"/>
        </w:rPr>
      </w:pPr>
    </w:p>
    <w:p w:rsidR="00FF3684" w:rsidRDefault="00FF3684" w:rsidP="00ED7A22">
      <w:bookmarkStart w:id="3" w:name="_GoBack"/>
      <w:bookmarkEnd w:id="3"/>
    </w:p>
    <w:sectPr w:rsidR="00FF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51AF"/>
    <w:multiLevelType w:val="hybridMultilevel"/>
    <w:tmpl w:val="B658F8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BD"/>
    <w:rsid w:val="001D1E74"/>
    <w:rsid w:val="00637BBD"/>
    <w:rsid w:val="00ED7A22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ED7A22"/>
    <w:pPr>
      <w:keepNext/>
      <w:outlineLvl w:val="0"/>
    </w:pPr>
    <w:rPr>
      <w:rFonts w:cs="Arial"/>
      <w:bCs/>
      <w:kern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A22"/>
    <w:rPr>
      <w:rFonts w:ascii="Times New Roman" w:eastAsia="Times New Roman" w:hAnsi="Times New Roman"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ED7A22"/>
    <w:pPr>
      <w:ind w:firstLine="0"/>
      <w:jc w:val="left"/>
    </w:pPr>
    <w:rPr>
      <w:sz w:val="24"/>
      <w:lang w:val="ru-RU" w:eastAsia="ru-RU"/>
    </w:rPr>
  </w:style>
  <w:style w:type="paragraph" w:styleId="2">
    <w:name w:val="toc 2"/>
    <w:basedOn w:val="a"/>
    <w:next w:val="a"/>
    <w:autoRedefine/>
    <w:semiHidden/>
    <w:rsid w:val="00ED7A22"/>
    <w:pPr>
      <w:ind w:left="240" w:firstLine="0"/>
      <w:jc w:val="left"/>
    </w:pPr>
    <w:rPr>
      <w:sz w:val="24"/>
      <w:lang w:val="ru-RU" w:eastAsia="ru-RU"/>
    </w:rPr>
  </w:style>
  <w:style w:type="character" w:styleId="a3">
    <w:name w:val="Hyperlink"/>
    <w:basedOn w:val="a0"/>
    <w:semiHidden/>
    <w:rsid w:val="00ED7A22"/>
    <w:rPr>
      <w:color w:val="0000FF"/>
      <w:u w:val="single"/>
    </w:rPr>
  </w:style>
  <w:style w:type="paragraph" w:customStyle="1" w:styleId="A4">
    <w:name w:val="Текстовый блок A"/>
    <w:rsid w:val="001D1E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ED7A22"/>
    <w:pPr>
      <w:keepNext/>
      <w:outlineLvl w:val="0"/>
    </w:pPr>
    <w:rPr>
      <w:rFonts w:cs="Arial"/>
      <w:bCs/>
      <w:kern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A22"/>
    <w:rPr>
      <w:rFonts w:ascii="Times New Roman" w:eastAsia="Times New Roman" w:hAnsi="Times New Roman"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ED7A22"/>
    <w:pPr>
      <w:ind w:firstLine="0"/>
      <w:jc w:val="left"/>
    </w:pPr>
    <w:rPr>
      <w:sz w:val="24"/>
      <w:lang w:val="ru-RU" w:eastAsia="ru-RU"/>
    </w:rPr>
  </w:style>
  <w:style w:type="paragraph" w:styleId="2">
    <w:name w:val="toc 2"/>
    <w:basedOn w:val="a"/>
    <w:next w:val="a"/>
    <w:autoRedefine/>
    <w:semiHidden/>
    <w:rsid w:val="00ED7A22"/>
    <w:pPr>
      <w:ind w:left="240" w:firstLine="0"/>
      <w:jc w:val="left"/>
    </w:pPr>
    <w:rPr>
      <w:sz w:val="24"/>
      <w:lang w:val="ru-RU" w:eastAsia="ru-RU"/>
    </w:rPr>
  </w:style>
  <w:style w:type="character" w:styleId="a3">
    <w:name w:val="Hyperlink"/>
    <w:basedOn w:val="a0"/>
    <w:semiHidden/>
    <w:rsid w:val="00ED7A22"/>
    <w:rPr>
      <w:color w:val="0000FF"/>
      <w:u w:val="single"/>
    </w:rPr>
  </w:style>
  <w:style w:type="paragraph" w:customStyle="1" w:styleId="A4">
    <w:name w:val="Текстовый блок A"/>
    <w:rsid w:val="001D1E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2014-12-09T03:41:00Z</dcterms:created>
  <dcterms:modified xsi:type="dcterms:W3CDTF">2014-12-09T03:53:00Z</dcterms:modified>
</cp:coreProperties>
</file>