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9B" w:rsidRDefault="008475B4" w:rsidP="00847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B4">
        <w:rPr>
          <w:rFonts w:ascii="Times New Roman" w:hAnsi="Times New Roman" w:cs="Times New Roman"/>
          <w:sz w:val="28"/>
          <w:szCs w:val="28"/>
        </w:rPr>
        <w:t>Дипломная работа_ Построение эффективной структуры финансового управления на примере медицинского учреждения</w:t>
      </w:r>
    </w:p>
    <w:p w:rsidR="008475B4" w:rsidRDefault="008475B4" w:rsidP="00847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Стр_52</w:t>
      </w:r>
    </w:p>
    <w:sdt>
      <w:sdtPr>
        <w:rPr>
          <w:rFonts w:asciiTheme="minorHAnsi" w:eastAsiaTheme="minorHAnsi" w:hAnsiTheme="minorHAnsi" w:cstheme="minorBidi"/>
          <w:caps w:val="0"/>
          <w:sz w:val="22"/>
          <w:szCs w:val="22"/>
          <w:lang w:eastAsia="en-US"/>
        </w:rPr>
        <w:id w:val="9248401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75B4" w:rsidRPr="0099455C" w:rsidRDefault="008475B4" w:rsidP="008475B4">
          <w:pPr>
            <w:pStyle w:val="a4"/>
            <w:ind w:rightChars="567" w:right="1247" w:firstLine="0"/>
            <w:rPr>
              <w:rFonts w:cs="Times New Roman"/>
              <w:szCs w:val="24"/>
            </w:rPr>
          </w:pPr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r w:rsidRPr="0099455C">
            <w:fldChar w:fldCharType="begin"/>
          </w:r>
          <w:r w:rsidRPr="0099455C">
            <w:instrText xml:space="preserve"> TOC \o "1-3" \h \z \u </w:instrText>
          </w:r>
          <w:r w:rsidRPr="0099455C">
            <w:fldChar w:fldCharType="separate"/>
          </w:r>
          <w:hyperlink w:anchor="_Toc98196409" w:history="1">
            <w:r w:rsidRPr="0099455C">
              <w:rPr>
                <w:rStyle w:val="a3"/>
                <w:caps w:val="0"/>
              </w:rPr>
              <w:t>ВВЕДЕНИЕ</w:t>
            </w:r>
          </w:hyperlink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hyperlink w:anchor="_Toc98196410" w:history="1">
            <w:r w:rsidRPr="0099455C">
              <w:rPr>
                <w:rStyle w:val="a3"/>
              </w:rPr>
              <w:t>1 Теоретические аспекты построения эффективной структуры финансового управления медицинского учреждения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1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 Сущность и задачи финансового управления на предприятии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2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1.2 Специфические особенности управления финансами в медицинской сфере</w:t>
            </w:r>
          </w:hyperlink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hyperlink w:anchor="_Toc98196413" w:history="1">
            <w:r w:rsidRPr="0099455C">
              <w:rPr>
                <w:rStyle w:val="a3"/>
              </w:rPr>
              <w:t xml:space="preserve">2 Комплексный анализ финансового состояния и структуры финансового управления ТОО 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4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2.1 Х</w:t>
            </w:r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арактеристика деятельности предприятия </w:t>
            </w:r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ТОО 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5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2.2 Структура финансового управления на предприятии ТОО 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6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2.3 Анализ финансового состояния предприятия ТОО </w:t>
            </w:r>
          </w:hyperlink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hyperlink w:anchor="_Toc98196417" w:history="1">
            <w:r w:rsidRPr="0099455C">
              <w:rPr>
                <w:rStyle w:val="a3"/>
              </w:rPr>
              <w:t xml:space="preserve">3 Основные направления по повышению эффективности системы финансового управления  на предприятии ТОО 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8" w:history="1">
            <w:r w:rsidRPr="0099455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3.1 У</w:t>
            </w:r>
            <w:r w:rsidRPr="0099455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совершенствование систем финансового управления по оперативным финансовым метрикам</w:t>
            </w:r>
          </w:hyperlink>
        </w:p>
        <w:p w:rsidR="008475B4" w:rsidRPr="0099455C" w:rsidRDefault="008475B4" w:rsidP="008475B4">
          <w:pPr>
            <w:pStyle w:val="2"/>
            <w:tabs>
              <w:tab w:val="right" w:leader="dot" w:pos="9344"/>
            </w:tabs>
            <w:spacing w:after="0" w:line="360" w:lineRule="auto"/>
            <w:ind w:left="0" w:rightChars="567" w:right="124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196419" w:history="1">
            <w:r w:rsidRPr="0099455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3.2 Оценка эффективности предлагаемых мероприятий в системе финансового управления предприятия</w:t>
            </w:r>
          </w:hyperlink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hyperlink w:anchor="_Toc98196420" w:history="1">
            <w:r w:rsidRPr="0099455C">
              <w:rPr>
                <w:rStyle w:val="a3"/>
                <w:rFonts w:eastAsia="Times New Roman"/>
                <w:shd w:val="clear" w:color="auto" w:fill="FFFFFF"/>
                <w:lang w:eastAsia="ru-RU"/>
              </w:rPr>
              <w:t>Заключение</w:t>
            </w:r>
          </w:hyperlink>
        </w:p>
        <w:p w:rsidR="008475B4" w:rsidRPr="0099455C" w:rsidRDefault="008475B4" w:rsidP="008475B4">
          <w:pPr>
            <w:pStyle w:val="11"/>
            <w:rPr>
              <w:rFonts w:eastAsiaTheme="minorEastAsia"/>
              <w:lang w:eastAsia="ru-RU"/>
            </w:rPr>
          </w:pPr>
          <w:hyperlink w:anchor="_Toc98196421" w:history="1">
            <w:r w:rsidRPr="0099455C">
              <w:rPr>
                <w:rStyle w:val="a3"/>
                <w:rFonts w:eastAsia="Times New Roman"/>
                <w:shd w:val="clear" w:color="auto" w:fill="FFFFFF"/>
                <w:lang w:eastAsia="ru-RU"/>
              </w:rPr>
              <w:t>Список использованных источников</w:t>
            </w:r>
          </w:hyperlink>
        </w:p>
        <w:p w:rsidR="008475B4" w:rsidRPr="0099455C" w:rsidRDefault="008475B4" w:rsidP="008475B4">
          <w:pPr>
            <w:pStyle w:val="11"/>
            <w:rPr>
              <w:lang w:eastAsia="ru-RU"/>
            </w:rPr>
          </w:pPr>
        </w:p>
        <w:p w:rsidR="008475B4" w:rsidRDefault="008475B4" w:rsidP="008475B4">
          <w:pPr>
            <w:spacing w:after="0" w:line="360" w:lineRule="auto"/>
            <w:ind w:rightChars="567" w:right="1247"/>
            <w:rPr>
              <w:b/>
              <w:bCs/>
            </w:rPr>
          </w:pPr>
          <w:r w:rsidRPr="009945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475B4" w:rsidRDefault="0084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5B4" w:rsidRPr="008475B4" w:rsidRDefault="008475B4" w:rsidP="008475B4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hd w:val="clear" w:color="auto" w:fill="FFFFFF"/>
          <w:lang w:eastAsia="ru-RU"/>
        </w:rPr>
      </w:pPr>
      <w:bookmarkStart w:id="0" w:name="_Toc98196420"/>
      <w:r w:rsidRPr="008475B4">
        <w:rPr>
          <w:rFonts w:ascii="Times New Roman" w:eastAsia="Times New Roman" w:hAnsi="Times New Roman" w:cs="Times New Roman"/>
          <w:color w:val="auto"/>
          <w:sz w:val="36"/>
          <w:shd w:val="clear" w:color="auto" w:fill="FFFFFF"/>
          <w:lang w:eastAsia="ru-RU"/>
        </w:rPr>
        <w:lastRenderedPageBreak/>
        <w:t>Заключение</w:t>
      </w:r>
      <w:bookmarkEnd w:id="0"/>
    </w:p>
    <w:p w:rsidR="008475B4" w:rsidRPr="008475B4" w:rsidRDefault="008475B4" w:rsidP="008475B4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</w:pPr>
    </w:p>
    <w:p w:rsidR="008475B4" w:rsidRPr="008475B4" w:rsidRDefault="008475B4" w:rsidP="008475B4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</w:pPr>
      <w:r w:rsidRPr="008475B4">
        <w:rPr>
          <w:rStyle w:val="a3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Изучение теоретических аспектов финансового управления медицинской организации позволило сделать следующие выводы:</w:t>
      </w:r>
    </w:p>
    <w:p w:rsidR="008475B4" w:rsidRPr="008475B4" w:rsidRDefault="008475B4" w:rsidP="008475B4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noProof/>
          <w:color w:val="auto"/>
          <w:sz w:val="28"/>
          <w:u w:val="none"/>
        </w:rPr>
      </w:pPr>
      <w:r w:rsidRPr="008475B4">
        <w:rPr>
          <w:rStyle w:val="a3"/>
          <w:rFonts w:ascii="Times New Roman" w:hAnsi="Times New Roman" w:cs="Times New Roman"/>
          <w:bCs/>
          <w:noProof/>
          <w:color w:val="auto"/>
          <w:sz w:val="28"/>
          <w:u w:val="none"/>
        </w:rPr>
        <w:t xml:space="preserve">- управление финансами любого предприятия является одним из основных элементов общего управления. </w:t>
      </w:r>
    </w:p>
    <w:p w:rsidR="008475B4" w:rsidRPr="008475B4" w:rsidRDefault="008475B4" w:rsidP="008475B4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noProof/>
          <w:color w:val="auto"/>
          <w:sz w:val="28"/>
          <w:u w:val="none"/>
        </w:rPr>
      </w:pPr>
      <w:r w:rsidRPr="008475B4">
        <w:rPr>
          <w:rStyle w:val="a3"/>
          <w:rFonts w:ascii="Times New Roman" w:hAnsi="Times New Roman" w:cs="Times New Roman"/>
          <w:bCs/>
          <w:noProof/>
          <w:color w:val="auto"/>
          <w:sz w:val="28"/>
          <w:u w:val="none"/>
        </w:rPr>
        <w:t>- в условиях нестабильности рыночной экономики грамотное управление финансами предполагает оптимизацию ресурсного потенциала и минимизацию рисков. От того, насколько эффективно и целесообразно вложения финансовых ресурсов трансформируются в основные и оборотные средства, зависит финансовое благополучие предприятия в целом.</w:t>
      </w:r>
    </w:p>
    <w:p w:rsidR="008475B4" w:rsidRDefault="0084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8475B4" w:rsidRPr="008475B4" w:rsidRDefault="008475B4" w:rsidP="008475B4">
      <w:pPr>
        <w:pStyle w:val="1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eastAsia="ru-RU"/>
        </w:rPr>
      </w:pPr>
      <w:bookmarkStart w:id="2" w:name="_Toc98196421"/>
      <w:r w:rsidRPr="008475B4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eastAsia="ru-RU"/>
        </w:rPr>
        <w:lastRenderedPageBreak/>
        <w:t>Список использованных источников</w:t>
      </w:r>
      <w:bookmarkEnd w:id="2"/>
    </w:p>
    <w:p w:rsidR="008475B4" w:rsidRPr="002E7E77" w:rsidRDefault="008475B4" w:rsidP="008475B4">
      <w:pPr>
        <w:spacing w:after="0" w:line="360" w:lineRule="auto"/>
        <w:rPr>
          <w:rFonts w:ascii="Times New Roman" w:hAnsi="Times New Roman" w:cs="Times New Roman"/>
          <w:sz w:val="24"/>
          <w:lang w:eastAsia="ru-RU"/>
        </w:rPr>
      </w:pPr>
    </w:p>
    <w:p w:rsidR="008475B4" w:rsidRPr="008475B4" w:rsidRDefault="008475B4" w:rsidP="008475B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475B4">
        <w:rPr>
          <w:rFonts w:ascii="Times New Roman" w:hAnsi="Times New Roman"/>
          <w:sz w:val="28"/>
          <w:szCs w:val="28"/>
        </w:rPr>
        <w:t>Этрилл</w:t>
      </w:r>
      <w:proofErr w:type="spellEnd"/>
      <w:r w:rsidRPr="008475B4">
        <w:rPr>
          <w:rFonts w:ascii="Times New Roman" w:hAnsi="Times New Roman"/>
          <w:sz w:val="28"/>
          <w:szCs w:val="28"/>
        </w:rPr>
        <w:t xml:space="preserve"> П. Финансовый менеджмент и управленческий учет для руководителей и бизнесменов / П. </w:t>
      </w:r>
      <w:proofErr w:type="spellStart"/>
      <w:r w:rsidRPr="008475B4">
        <w:rPr>
          <w:rFonts w:ascii="Times New Roman" w:hAnsi="Times New Roman"/>
          <w:sz w:val="28"/>
          <w:szCs w:val="28"/>
        </w:rPr>
        <w:t>Этрилл</w:t>
      </w:r>
      <w:proofErr w:type="spellEnd"/>
      <w:r w:rsidRPr="008475B4">
        <w:rPr>
          <w:rFonts w:ascii="Times New Roman" w:hAnsi="Times New Roman"/>
          <w:sz w:val="28"/>
          <w:szCs w:val="28"/>
        </w:rPr>
        <w:t xml:space="preserve">. - М.: Альпина </w:t>
      </w:r>
      <w:proofErr w:type="spellStart"/>
      <w:r w:rsidRPr="008475B4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8475B4">
        <w:rPr>
          <w:rFonts w:ascii="Times New Roman" w:hAnsi="Times New Roman"/>
          <w:sz w:val="28"/>
          <w:szCs w:val="28"/>
        </w:rPr>
        <w:t>, 2018. - 648 c.</w:t>
      </w:r>
    </w:p>
    <w:p w:rsidR="008475B4" w:rsidRPr="008475B4" w:rsidRDefault="008475B4" w:rsidP="008475B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4">
        <w:rPr>
          <w:rFonts w:ascii="Times New Roman" w:hAnsi="Times New Roman"/>
          <w:sz w:val="28"/>
          <w:szCs w:val="28"/>
        </w:rPr>
        <w:t xml:space="preserve">Москвитин, Г.И. Финансовый менеджмент: технологии, методы, контроль / Г.И. Москвитин. - М.: </w:t>
      </w:r>
      <w:proofErr w:type="spellStart"/>
      <w:r w:rsidRPr="008475B4">
        <w:rPr>
          <w:rFonts w:ascii="Times New Roman" w:hAnsi="Times New Roman"/>
          <w:sz w:val="28"/>
          <w:szCs w:val="28"/>
        </w:rPr>
        <w:t>Русайнс</w:t>
      </w:r>
      <w:proofErr w:type="spellEnd"/>
      <w:r w:rsidRPr="008475B4">
        <w:rPr>
          <w:rFonts w:ascii="Times New Roman" w:hAnsi="Times New Roman"/>
          <w:sz w:val="28"/>
          <w:szCs w:val="28"/>
        </w:rPr>
        <w:t>, 2019. - 320 c.</w:t>
      </w:r>
    </w:p>
    <w:p w:rsidR="008475B4" w:rsidRPr="008475B4" w:rsidRDefault="008475B4" w:rsidP="008475B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4">
        <w:rPr>
          <w:rFonts w:ascii="Times New Roman" w:hAnsi="Times New Roman"/>
          <w:sz w:val="28"/>
          <w:szCs w:val="28"/>
        </w:rPr>
        <w:t>Хиггинс Р. С. Финансовый менеджмент: управление капиталом и инвестициями. - Издательство: </w:t>
      </w:r>
      <w:hyperlink r:id="rId5" w:history="1">
        <w:r w:rsidRPr="008475B4">
          <w:rPr>
            <w:rFonts w:ascii="Times New Roman" w:hAnsi="Times New Roman"/>
            <w:sz w:val="28"/>
            <w:szCs w:val="28"/>
          </w:rPr>
          <w:t>Диалектика / Вильямс</w:t>
        </w:r>
      </w:hyperlink>
      <w:r w:rsidRPr="008475B4">
        <w:rPr>
          <w:rFonts w:ascii="Times New Roman" w:hAnsi="Times New Roman"/>
          <w:sz w:val="28"/>
          <w:szCs w:val="28"/>
        </w:rPr>
        <w:t>, 2015. - 464 с.</w:t>
      </w:r>
    </w:p>
    <w:p w:rsidR="008475B4" w:rsidRPr="008475B4" w:rsidRDefault="008475B4" w:rsidP="008475B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475B4">
        <w:rPr>
          <w:rFonts w:ascii="Times New Roman" w:hAnsi="Times New Roman"/>
          <w:sz w:val="28"/>
          <w:szCs w:val="28"/>
        </w:rPr>
        <w:t>Мендалиева</w:t>
      </w:r>
      <w:proofErr w:type="spellEnd"/>
      <w:r w:rsidRPr="008475B4">
        <w:rPr>
          <w:rFonts w:ascii="Times New Roman" w:hAnsi="Times New Roman"/>
          <w:sz w:val="28"/>
          <w:szCs w:val="28"/>
        </w:rPr>
        <w:t xml:space="preserve"> C.И. Финансовый менеджмент Учебное пособие. Астана. – 2015. – 298с.</w:t>
      </w:r>
    </w:p>
    <w:p w:rsidR="008475B4" w:rsidRPr="008475B4" w:rsidRDefault="008475B4" w:rsidP="008475B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475B4">
        <w:rPr>
          <w:rFonts w:ascii="Times New Roman" w:hAnsi="Times New Roman"/>
          <w:color w:val="000000" w:themeColor="text1"/>
          <w:sz w:val="28"/>
          <w:szCs w:val="28"/>
        </w:rPr>
        <w:t>Кеуᴫимжаев</w:t>
      </w:r>
      <w:proofErr w:type="spellEnd"/>
      <w:r w:rsidRPr="008475B4">
        <w:rPr>
          <w:rFonts w:ascii="Times New Roman" w:hAnsi="Times New Roman"/>
          <w:color w:val="000000" w:themeColor="text1"/>
          <w:sz w:val="28"/>
          <w:szCs w:val="28"/>
        </w:rPr>
        <w:t xml:space="preserve"> К.К., </w:t>
      </w:r>
      <w:proofErr w:type="spellStart"/>
      <w:r w:rsidRPr="008475B4">
        <w:rPr>
          <w:rFonts w:ascii="Times New Roman" w:hAnsi="Times New Roman"/>
          <w:color w:val="000000" w:themeColor="text1"/>
          <w:sz w:val="28"/>
          <w:szCs w:val="28"/>
        </w:rPr>
        <w:t>Кудайбергенов</w:t>
      </w:r>
      <w:proofErr w:type="spellEnd"/>
      <w:r w:rsidRPr="008475B4">
        <w:rPr>
          <w:rFonts w:ascii="Times New Roman" w:hAnsi="Times New Roman"/>
          <w:color w:val="000000" w:themeColor="text1"/>
          <w:sz w:val="28"/>
          <w:szCs w:val="28"/>
        </w:rPr>
        <w:t xml:space="preserve"> Н.А. Финансовая отчетность: Учебное пособие. – </w:t>
      </w:r>
      <w:proofErr w:type="spellStart"/>
      <w:r w:rsidRPr="008475B4">
        <w:rPr>
          <w:rFonts w:ascii="Times New Roman" w:hAnsi="Times New Roman"/>
          <w:color w:val="000000" w:themeColor="text1"/>
          <w:sz w:val="28"/>
          <w:szCs w:val="28"/>
        </w:rPr>
        <w:t>Аᴫматы</w:t>
      </w:r>
      <w:proofErr w:type="spellEnd"/>
      <w:r w:rsidRPr="008475B4">
        <w:rPr>
          <w:rFonts w:ascii="Times New Roman" w:hAnsi="Times New Roman"/>
          <w:color w:val="000000" w:themeColor="text1"/>
          <w:sz w:val="28"/>
          <w:szCs w:val="28"/>
        </w:rPr>
        <w:t>: Экономика, 2012. - 264 с.</w:t>
      </w:r>
    </w:p>
    <w:p w:rsidR="008475B4" w:rsidRPr="008475B4" w:rsidRDefault="008475B4" w:rsidP="008475B4">
      <w:pPr>
        <w:rPr>
          <w:rFonts w:ascii="Times New Roman" w:hAnsi="Times New Roman" w:cs="Times New Roman"/>
          <w:sz w:val="28"/>
          <w:szCs w:val="28"/>
        </w:rPr>
      </w:pPr>
    </w:p>
    <w:sectPr w:rsidR="008475B4" w:rsidRPr="0084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4BE0"/>
    <w:multiLevelType w:val="hybridMultilevel"/>
    <w:tmpl w:val="AE04808C"/>
    <w:lvl w:ilvl="0" w:tplc="D75445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7"/>
    <w:rsid w:val="001424A7"/>
    <w:rsid w:val="00664B9B"/>
    <w:rsid w:val="008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BEA6"/>
  <w15:chartTrackingRefBased/>
  <w15:docId w15:val="{591CAB1C-A9C0-4070-84AD-37DEEA6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B4"/>
  </w:style>
  <w:style w:type="paragraph" w:styleId="1">
    <w:name w:val="heading 1"/>
    <w:basedOn w:val="a"/>
    <w:next w:val="a"/>
    <w:link w:val="10"/>
    <w:uiPriority w:val="9"/>
    <w:qFormat/>
    <w:rsid w:val="00847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475B4"/>
    <w:pPr>
      <w:spacing w:before="0" w:line="360" w:lineRule="auto"/>
      <w:ind w:firstLine="709"/>
      <w:jc w:val="both"/>
      <w:outlineLvl w:val="9"/>
    </w:pPr>
    <w:rPr>
      <w:rFonts w:ascii="Times New Roman" w:hAnsi="Times New Roman"/>
      <w:caps/>
      <w:color w:val="auto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75B4"/>
    <w:pPr>
      <w:tabs>
        <w:tab w:val="right" w:leader="dot" w:pos="9344"/>
      </w:tabs>
      <w:spacing w:after="0" w:line="360" w:lineRule="auto"/>
      <w:ind w:rightChars="567" w:right="1247"/>
    </w:pPr>
    <w:rPr>
      <w:rFonts w:ascii="Times New Roman" w:hAnsi="Times New Roman" w:cs="Times New Roman"/>
      <w:caps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475B4"/>
    <w:pPr>
      <w:spacing w:after="100"/>
      <w:ind w:left="220"/>
    </w:pPr>
  </w:style>
  <w:style w:type="paragraph" w:styleId="a5">
    <w:name w:val="List Paragraph"/>
    <w:aliases w:val="маркированный,Абзац списка1"/>
    <w:basedOn w:val="a"/>
    <w:link w:val="a6"/>
    <w:qFormat/>
    <w:rsid w:val="008475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маркированный Знак,Абзац списка1 Знак"/>
    <w:link w:val="a5"/>
    <w:locked/>
    <w:rsid w:val="008475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ip.kz/descript?cat=publish&amp;id=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2022-11-09T06:12:00Z</dcterms:created>
  <dcterms:modified xsi:type="dcterms:W3CDTF">2022-11-09T06:16:00Z</dcterms:modified>
</cp:coreProperties>
</file>