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BD" w:rsidRDefault="00EA232D" w:rsidP="00EA232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Др_</w:t>
      </w:r>
      <w:r w:rsidRPr="00EA2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мероприятий по снижению финансовых рисков и повышению эффективности хозяйственной деятельности</w:t>
      </w:r>
    </w:p>
    <w:p w:rsidR="00EA232D" w:rsidRDefault="00EA232D" w:rsidP="00EA232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Стр_63</w:t>
      </w:r>
    </w:p>
    <w:p w:rsidR="00EA232D" w:rsidRDefault="00EA232D" w:rsidP="00EA232D">
      <w:pPr>
        <w:pStyle w:val="1"/>
        <w:jc w:val="left"/>
        <w:rPr>
          <w:rFonts w:asciiTheme="minorHAnsi" w:hAnsiTheme="minorHAnsi"/>
          <w:noProof/>
          <w:sz w:val="22"/>
        </w:rPr>
      </w:pPr>
      <w:r w:rsidRPr="00A15DCE">
        <w:fldChar w:fldCharType="begin"/>
      </w:r>
      <w:r w:rsidRPr="00A15DCE">
        <w:instrText xml:space="preserve"> TOC \o "1-3" \h \z \u </w:instrText>
      </w:r>
      <w:r w:rsidRPr="00A15DCE">
        <w:fldChar w:fldCharType="separate"/>
      </w:r>
      <w:hyperlink w:anchor="_Toc131525000" w:history="1">
        <w:r w:rsidRPr="00FE20C5">
          <w:rPr>
            <w:rStyle w:val="a3"/>
            <w:noProof/>
          </w:rPr>
          <w:t>ВВЕДЕНИЕ</w:t>
        </w:r>
      </w:hyperlink>
    </w:p>
    <w:p w:rsidR="00EA232D" w:rsidRDefault="00EA232D" w:rsidP="00EA232D">
      <w:pPr>
        <w:pStyle w:val="1"/>
        <w:jc w:val="left"/>
        <w:rPr>
          <w:rFonts w:asciiTheme="minorHAnsi" w:hAnsiTheme="minorHAnsi"/>
          <w:noProof/>
          <w:sz w:val="22"/>
        </w:rPr>
      </w:pPr>
      <w:hyperlink w:anchor="_Toc131525001" w:history="1">
        <w:r w:rsidRPr="00FE20C5">
          <w:rPr>
            <w:rStyle w:val="a3"/>
            <w:noProof/>
          </w:rPr>
          <w:t>ГЛАВА 1. ТЕОРЕТИЧЕСКИЕ АСПЕКТЫ УПРАВЛЕНИЯ ФИНАНСОВЫМИ РИСКАМИ КОМПАНИИ</w:t>
        </w:r>
      </w:hyperlink>
    </w:p>
    <w:p w:rsidR="00EA232D" w:rsidRDefault="00EA232D" w:rsidP="00EA232D">
      <w:pPr>
        <w:pStyle w:val="2"/>
        <w:jc w:val="left"/>
        <w:rPr>
          <w:rFonts w:asciiTheme="minorHAnsi" w:hAnsiTheme="minorHAnsi"/>
          <w:noProof/>
          <w:sz w:val="22"/>
        </w:rPr>
      </w:pPr>
      <w:hyperlink w:anchor="_Toc131525002" w:history="1">
        <w:r w:rsidRPr="00FE20C5">
          <w:rPr>
            <w:rStyle w:val="a3"/>
            <w:noProof/>
          </w:rPr>
          <w:t>1.1 Основные теоретические подходы к определению понятия финансовых рисков и их классификации</w:t>
        </w:r>
      </w:hyperlink>
    </w:p>
    <w:p w:rsidR="00EA232D" w:rsidRDefault="00EA232D" w:rsidP="00EA232D">
      <w:pPr>
        <w:pStyle w:val="2"/>
        <w:jc w:val="left"/>
        <w:rPr>
          <w:rFonts w:asciiTheme="minorHAnsi" w:hAnsiTheme="minorHAnsi"/>
          <w:noProof/>
          <w:sz w:val="22"/>
        </w:rPr>
      </w:pPr>
      <w:hyperlink w:anchor="_Toc131525003" w:history="1">
        <w:r w:rsidRPr="00FE20C5">
          <w:rPr>
            <w:rStyle w:val="a3"/>
            <w:noProof/>
          </w:rPr>
          <w:t>1.2 Методология построения системы управления финансовыми рисками в компании</w:t>
        </w:r>
      </w:hyperlink>
    </w:p>
    <w:p w:rsidR="00EA232D" w:rsidRDefault="00EA232D" w:rsidP="00EA232D">
      <w:pPr>
        <w:pStyle w:val="2"/>
        <w:jc w:val="left"/>
        <w:rPr>
          <w:rFonts w:asciiTheme="minorHAnsi" w:hAnsiTheme="minorHAnsi"/>
          <w:noProof/>
          <w:sz w:val="22"/>
        </w:rPr>
      </w:pPr>
      <w:hyperlink w:anchor="_Toc131525004" w:history="1">
        <w:r w:rsidRPr="00FE20C5">
          <w:rPr>
            <w:rStyle w:val="a3"/>
            <w:noProof/>
          </w:rPr>
          <w:t>1.3 Способы минимизации финансовых рисков предприятия</w:t>
        </w:r>
      </w:hyperlink>
    </w:p>
    <w:p w:rsidR="00EA232D" w:rsidRDefault="00EA232D" w:rsidP="00EA232D">
      <w:pPr>
        <w:pStyle w:val="1"/>
        <w:jc w:val="left"/>
        <w:rPr>
          <w:rFonts w:asciiTheme="minorHAnsi" w:hAnsiTheme="minorHAnsi"/>
          <w:noProof/>
          <w:sz w:val="22"/>
        </w:rPr>
      </w:pPr>
      <w:hyperlink w:anchor="_Toc131525005" w:history="1">
        <w:r w:rsidRPr="00FE20C5">
          <w:rPr>
            <w:rStyle w:val="a3"/>
            <w:noProof/>
          </w:rPr>
          <w:t xml:space="preserve">ГЛАВА 2. АНАЛИЗ И ОЦЕНКА ФИНАНСОВЫХ РИСКОВ ХОЗЯЙСТВЕННОЙ ДЕЯТЕЛЬНОСТИ НА ПРИМЕРЕ  ТОО </w:t>
        </w:r>
      </w:hyperlink>
    </w:p>
    <w:p w:rsidR="00EA232D" w:rsidRDefault="00EA232D" w:rsidP="00EA232D">
      <w:pPr>
        <w:pStyle w:val="2"/>
        <w:jc w:val="left"/>
        <w:rPr>
          <w:rFonts w:asciiTheme="minorHAnsi" w:hAnsiTheme="minorHAnsi"/>
          <w:noProof/>
          <w:sz w:val="22"/>
        </w:rPr>
      </w:pPr>
      <w:hyperlink w:anchor="_Toc131525006" w:history="1">
        <w:r w:rsidRPr="00FE20C5">
          <w:rPr>
            <w:rStyle w:val="a3"/>
            <w:noProof/>
          </w:rPr>
          <w:t>2.1 Общая характеристика деятельности компании</w:t>
        </w:r>
      </w:hyperlink>
    </w:p>
    <w:p w:rsidR="00EA232D" w:rsidRDefault="00EA232D" w:rsidP="00EA232D">
      <w:pPr>
        <w:pStyle w:val="2"/>
        <w:jc w:val="left"/>
        <w:rPr>
          <w:rFonts w:asciiTheme="minorHAnsi" w:hAnsiTheme="minorHAnsi"/>
          <w:noProof/>
          <w:sz w:val="22"/>
        </w:rPr>
      </w:pPr>
      <w:hyperlink w:anchor="_Toc131525007" w:history="1">
        <w:r w:rsidRPr="00FE20C5">
          <w:rPr>
            <w:rStyle w:val="a3"/>
            <w:noProof/>
          </w:rPr>
          <w:t>2.2 Оценка финансовых рисков, влияющих на деятельность ТОО</w:t>
        </w:r>
      </w:hyperlink>
    </w:p>
    <w:p w:rsidR="00EA232D" w:rsidRDefault="00EA232D" w:rsidP="00EA232D">
      <w:pPr>
        <w:pStyle w:val="2"/>
        <w:jc w:val="left"/>
        <w:rPr>
          <w:rFonts w:asciiTheme="minorHAnsi" w:hAnsiTheme="minorHAnsi"/>
          <w:noProof/>
          <w:sz w:val="22"/>
        </w:rPr>
      </w:pPr>
      <w:hyperlink w:anchor="_Toc131525008" w:history="1">
        <w:r w:rsidRPr="00FE20C5">
          <w:rPr>
            <w:rStyle w:val="a3"/>
            <w:noProof/>
          </w:rPr>
          <w:t>2.3 Модели управления финансовыми рисками в компании</w:t>
        </w:r>
      </w:hyperlink>
    </w:p>
    <w:p w:rsidR="00EA232D" w:rsidRDefault="00EA232D" w:rsidP="00EA232D">
      <w:pPr>
        <w:pStyle w:val="1"/>
        <w:jc w:val="left"/>
        <w:rPr>
          <w:rFonts w:asciiTheme="minorHAnsi" w:hAnsiTheme="minorHAnsi"/>
          <w:noProof/>
          <w:sz w:val="22"/>
        </w:rPr>
      </w:pPr>
      <w:hyperlink w:anchor="_Toc131525009" w:history="1">
        <w:r w:rsidRPr="00FE20C5">
          <w:rPr>
            <w:rStyle w:val="a3"/>
            <w:noProof/>
          </w:rPr>
          <w:t>ГЛАВА 3. МЕРОПРИЯТИЯ ПО СНИЖЕНИЮ ФИНАНСОВЫХ РИСКОВ КОМПАНИИ И ПОВЫШЕНИЮ ЭФФЕКТИВНОСТИ ХОЗЯЙСТВЕННОЙ ДЕЯТЕЛЬНОСТИ</w:t>
        </w:r>
      </w:hyperlink>
    </w:p>
    <w:p w:rsidR="00EA232D" w:rsidRDefault="00EA232D" w:rsidP="00EA232D">
      <w:pPr>
        <w:pStyle w:val="2"/>
        <w:jc w:val="left"/>
        <w:rPr>
          <w:rFonts w:asciiTheme="minorHAnsi" w:hAnsiTheme="minorHAnsi"/>
          <w:noProof/>
          <w:sz w:val="22"/>
        </w:rPr>
      </w:pPr>
      <w:hyperlink w:anchor="_Toc131525010" w:history="1">
        <w:r w:rsidRPr="00FE20C5">
          <w:rPr>
            <w:rStyle w:val="a3"/>
            <w:noProof/>
          </w:rPr>
          <w:t>3.1 Рекомендации по снижению уровня финансовых рисков компании</w:t>
        </w:r>
      </w:hyperlink>
    </w:p>
    <w:p w:rsidR="00EA232D" w:rsidRDefault="00EA232D" w:rsidP="00EA232D">
      <w:pPr>
        <w:pStyle w:val="2"/>
        <w:jc w:val="left"/>
        <w:rPr>
          <w:rFonts w:asciiTheme="minorHAnsi" w:hAnsiTheme="minorHAnsi"/>
          <w:noProof/>
          <w:sz w:val="22"/>
        </w:rPr>
      </w:pPr>
      <w:hyperlink w:anchor="_Toc131525011" w:history="1">
        <w:r w:rsidRPr="00FE20C5">
          <w:rPr>
            <w:rStyle w:val="a3"/>
            <w:noProof/>
          </w:rPr>
          <w:t>3.2 Мероприятия по внедрению новых методов управления финансовыми рисками в компании</w:t>
        </w:r>
      </w:hyperlink>
    </w:p>
    <w:p w:rsidR="00EA232D" w:rsidRDefault="00EA232D" w:rsidP="00EA232D">
      <w:pPr>
        <w:pStyle w:val="2"/>
        <w:jc w:val="left"/>
        <w:rPr>
          <w:rFonts w:asciiTheme="minorHAnsi" w:hAnsiTheme="minorHAnsi"/>
          <w:noProof/>
          <w:sz w:val="22"/>
        </w:rPr>
      </w:pPr>
      <w:hyperlink w:anchor="_Toc131525012" w:history="1">
        <w:r w:rsidRPr="00FE20C5">
          <w:rPr>
            <w:rStyle w:val="a3"/>
            <w:noProof/>
          </w:rPr>
          <w:t xml:space="preserve">3.3 Пути повышения эффективности хозяйственной деятельности </w:t>
        </w:r>
        <w:r>
          <w:rPr>
            <w:rStyle w:val="a3"/>
            <w:noProof/>
          </w:rPr>
          <w:br/>
        </w:r>
        <w:r w:rsidRPr="00FE20C5">
          <w:rPr>
            <w:rStyle w:val="a3"/>
            <w:noProof/>
          </w:rPr>
          <w:t>предприятия</w:t>
        </w:r>
      </w:hyperlink>
    </w:p>
    <w:p w:rsidR="00EA232D" w:rsidRDefault="00EA232D" w:rsidP="00EA232D">
      <w:pPr>
        <w:pStyle w:val="1"/>
        <w:jc w:val="left"/>
        <w:rPr>
          <w:rFonts w:asciiTheme="minorHAnsi" w:hAnsiTheme="minorHAnsi"/>
          <w:noProof/>
          <w:sz w:val="22"/>
        </w:rPr>
      </w:pPr>
      <w:hyperlink w:anchor="_Toc131525014" w:history="1">
        <w:r w:rsidRPr="00FE20C5">
          <w:rPr>
            <w:rStyle w:val="a3"/>
            <w:noProof/>
          </w:rPr>
          <w:t>ЗАКЛЮЧЕНИЕ</w:t>
        </w:r>
      </w:hyperlink>
    </w:p>
    <w:p w:rsidR="00EA232D" w:rsidRDefault="00EA232D" w:rsidP="00EA232D">
      <w:pPr>
        <w:pStyle w:val="1"/>
        <w:jc w:val="left"/>
        <w:rPr>
          <w:rFonts w:asciiTheme="minorHAnsi" w:hAnsiTheme="minorHAnsi"/>
          <w:noProof/>
          <w:sz w:val="22"/>
        </w:rPr>
      </w:pPr>
      <w:hyperlink w:anchor="_Toc131525015" w:history="1">
        <w:r w:rsidRPr="00FE20C5">
          <w:rPr>
            <w:rStyle w:val="a3"/>
            <w:noProof/>
          </w:rPr>
          <w:t>СПИСОК ИСПОЛЬЗОВАННЫХ ИСТОЧНИКОВ</w:t>
        </w:r>
      </w:hyperlink>
    </w:p>
    <w:p w:rsidR="00EA232D" w:rsidRDefault="00EA232D" w:rsidP="00EA232D">
      <w:pPr>
        <w:rPr>
          <w:b/>
          <w:bCs/>
        </w:rPr>
      </w:pPr>
      <w:r w:rsidRPr="00A15DCE">
        <w:rPr>
          <w:b/>
          <w:bCs/>
        </w:rPr>
        <w:fldChar w:fldCharType="end"/>
      </w:r>
    </w:p>
    <w:p w:rsidR="00EA232D" w:rsidRDefault="00EA232D" w:rsidP="00EA232D">
      <w:pPr>
        <w:rPr>
          <w:b/>
          <w:bCs/>
        </w:rPr>
      </w:pPr>
    </w:p>
    <w:p w:rsidR="00EA232D" w:rsidRDefault="00EA232D" w:rsidP="00EA232D">
      <w:pPr>
        <w:rPr>
          <w:b/>
          <w:bCs/>
        </w:rPr>
      </w:pPr>
    </w:p>
    <w:p w:rsidR="00EA232D" w:rsidRDefault="00EA232D" w:rsidP="00EA232D">
      <w:pPr>
        <w:rPr>
          <w:b/>
          <w:bCs/>
        </w:rPr>
      </w:pPr>
    </w:p>
    <w:p w:rsidR="00EA232D" w:rsidRP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  <w:r w:rsidRPr="00EA232D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A232D" w:rsidRP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  <w:r w:rsidRPr="00EA232D">
        <w:rPr>
          <w:rFonts w:ascii="Times New Roman" w:hAnsi="Times New Roman" w:cs="Times New Roman"/>
          <w:sz w:val="28"/>
          <w:szCs w:val="28"/>
        </w:rPr>
        <w:t>Проведенное в дипломной работе исследование позволило сделать следующие выводы:</w:t>
      </w: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  <w:r w:rsidRPr="00EA232D">
        <w:rPr>
          <w:rFonts w:ascii="Times New Roman" w:hAnsi="Times New Roman" w:cs="Times New Roman"/>
          <w:sz w:val="28"/>
          <w:szCs w:val="28"/>
        </w:rPr>
        <w:t>1.</w:t>
      </w:r>
      <w:r w:rsidRPr="00EA232D">
        <w:rPr>
          <w:rFonts w:ascii="Times New Roman" w:hAnsi="Times New Roman" w:cs="Times New Roman"/>
          <w:sz w:val="28"/>
          <w:szCs w:val="28"/>
        </w:rPr>
        <w:tab/>
        <w:t>Финансовые риски – это вид рисков, связанный с неопределенностью будущих доходов и расходов от осуществления деятельности компанией. То есть они прежде всего связаны с прибылью как основным финансовым результатом любой предпринимательской деятельности. Финансовые риски прежде всего связаны с возможностью осуществления операционной деятельности и возникают, когда компании вступают в отношения с различными финансовыми институтами. Причинами такого риска является рост инфляции, а также увеличение банковского процента по кредитам, уменьшение стоимости ценных бумаг и тому подобное.</w:t>
      </w: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p w:rsidR="00EA232D" w:rsidRPr="00EA232D" w:rsidRDefault="00EA232D" w:rsidP="00EA232D">
      <w:pPr>
        <w:keepNext/>
        <w:keepLines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31525015"/>
      <w:r w:rsidRPr="00EA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ИСПОЛЬЗОВАННЫХ ИСТОЧНИКОВ</w:t>
      </w:r>
      <w:bookmarkEnd w:id="0"/>
    </w:p>
    <w:p w:rsidR="00EA232D" w:rsidRPr="00EA232D" w:rsidRDefault="00EA232D" w:rsidP="00EA232D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Артамонов, Н. А. Финансовые риски в деятельности предприятия / Н. А. Артамонов, Д. Г. </w:t>
      </w:r>
      <w:proofErr w:type="spellStart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Кургинян</w:t>
      </w:r>
      <w:proofErr w:type="spellEnd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// Московский экономический журнал. – 2019. – № 6. – С. 40.</w:t>
      </w:r>
    </w:p>
    <w:p w:rsidR="00EA232D" w:rsidRPr="00EA232D" w:rsidRDefault="00EA232D" w:rsidP="00EA232D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Арцаева</w:t>
      </w:r>
      <w:proofErr w:type="spellEnd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А. С. Современные методы оценки финансовых рисков на предприятии / А. С. </w:t>
      </w:r>
      <w:proofErr w:type="spellStart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Арцаева</w:t>
      </w:r>
      <w:proofErr w:type="spellEnd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// ACADEMY. – 2019. – № 12(51). – С. 46-48. </w:t>
      </w:r>
    </w:p>
    <w:p w:rsidR="00EA232D" w:rsidRPr="00EA232D" w:rsidRDefault="00EA232D" w:rsidP="00EA232D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Афендикова</w:t>
      </w:r>
      <w:proofErr w:type="spellEnd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Е. Ю. Влияние финансовых рисков на инвестиционную привлекательность предприятия / Е. Ю. </w:t>
      </w:r>
      <w:proofErr w:type="spellStart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Афендикова</w:t>
      </w:r>
      <w:proofErr w:type="spellEnd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А. Р. </w:t>
      </w:r>
      <w:proofErr w:type="spellStart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Буцыка</w:t>
      </w:r>
      <w:proofErr w:type="spellEnd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// Ростовский научный вестник. – 2022. – № 2. – С. 31-33. </w:t>
      </w:r>
    </w:p>
    <w:p w:rsidR="00EA232D" w:rsidRPr="00EA232D" w:rsidRDefault="00EA232D" w:rsidP="00EA232D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Базарбаев</w:t>
      </w:r>
      <w:proofErr w:type="spellEnd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А. О. Теоретические подходы к оценке финансовых рисков предприятия / А. О. </w:t>
      </w:r>
      <w:proofErr w:type="spellStart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Базарбаев</w:t>
      </w:r>
      <w:proofErr w:type="spellEnd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Б. Ж. </w:t>
      </w:r>
      <w:proofErr w:type="spellStart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Акпанбетова</w:t>
      </w:r>
      <w:proofErr w:type="spellEnd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Э. Р. </w:t>
      </w:r>
      <w:proofErr w:type="spellStart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Кузенбаева</w:t>
      </w:r>
      <w:proofErr w:type="spellEnd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// Статистика, учет и аудит. – 2019. – № 4(75). – С. 202-206. –</w:t>
      </w:r>
    </w:p>
    <w:p w:rsidR="00EA232D" w:rsidRPr="00EA232D" w:rsidRDefault="00EA232D" w:rsidP="00EA232D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Байгузина</w:t>
      </w:r>
      <w:proofErr w:type="spellEnd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Л. З. Сущность и методы снижения финансовых рисков предприятия / Л. З. </w:t>
      </w:r>
      <w:proofErr w:type="spellStart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Байгузина</w:t>
      </w:r>
      <w:proofErr w:type="spellEnd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Я. Д. </w:t>
      </w:r>
      <w:proofErr w:type="spellStart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Вечтомова</w:t>
      </w:r>
      <w:proofErr w:type="spellEnd"/>
      <w:r w:rsidRPr="00EA23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// Тенденции развития науки и образования. – 2019. – № 57-4. – С. 28-30.</w:t>
      </w:r>
    </w:p>
    <w:p w:rsid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A232D" w:rsidRPr="00EA232D" w:rsidRDefault="00EA232D" w:rsidP="00EA232D">
      <w:pPr>
        <w:rPr>
          <w:rFonts w:ascii="Times New Roman" w:hAnsi="Times New Roman" w:cs="Times New Roman"/>
          <w:sz w:val="28"/>
          <w:szCs w:val="28"/>
        </w:rPr>
      </w:pPr>
    </w:p>
    <w:sectPr w:rsidR="00EA232D" w:rsidRPr="00EA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D58DB"/>
    <w:multiLevelType w:val="hybridMultilevel"/>
    <w:tmpl w:val="072CA6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51"/>
    <w:rsid w:val="00411DBD"/>
    <w:rsid w:val="00CF4B51"/>
    <w:rsid w:val="00EA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4D97"/>
  <w15:chartTrackingRefBased/>
  <w15:docId w15:val="{70D3C24B-A648-469F-9877-94E4EB41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32D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EA232D"/>
    <w:pPr>
      <w:tabs>
        <w:tab w:val="right" w:leader="dot" w:pos="9628"/>
      </w:tabs>
      <w:spacing w:after="0" w:line="36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toc 2"/>
    <w:basedOn w:val="a"/>
    <w:next w:val="a"/>
    <w:link w:val="20"/>
    <w:autoRedefine/>
    <w:uiPriority w:val="39"/>
    <w:unhideWhenUsed/>
    <w:rsid w:val="00EA232D"/>
    <w:pPr>
      <w:tabs>
        <w:tab w:val="left" w:pos="567"/>
        <w:tab w:val="right" w:leader="dot" w:pos="9628"/>
      </w:tabs>
      <w:spacing w:after="0" w:line="36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20">
    <w:name w:val="Оглавление 2 Знак"/>
    <w:basedOn w:val="a0"/>
    <w:link w:val="2"/>
    <w:uiPriority w:val="39"/>
    <w:rsid w:val="00EA232D"/>
    <w:rPr>
      <w:rFonts w:ascii="Times New Roman" w:eastAsiaTheme="minorEastAsia" w:hAnsi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EA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2023-10-06T05:10:00Z</dcterms:created>
  <dcterms:modified xsi:type="dcterms:W3CDTF">2023-10-06T05:12:00Z</dcterms:modified>
</cp:coreProperties>
</file>