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1C" w:rsidRDefault="00ED1025" w:rsidP="00ED1025">
      <w:pPr>
        <w:jc w:val="center"/>
        <w:rPr>
          <w:rFonts w:ascii="Times New Roman" w:hAnsi="Times New Roman"/>
          <w:b/>
          <w:color w:val="000000"/>
          <w:sz w:val="28"/>
          <w:szCs w:val="28"/>
        </w:rPr>
      </w:pPr>
      <w:r>
        <w:rPr>
          <w:rFonts w:ascii="Times New Roman" w:hAnsi="Times New Roman"/>
          <w:b/>
          <w:color w:val="000000"/>
          <w:sz w:val="28"/>
          <w:szCs w:val="28"/>
        </w:rPr>
        <w:t>Др_</w:t>
      </w:r>
      <w:r w:rsidRPr="001724A0">
        <w:rPr>
          <w:rFonts w:ascii="Times New Roman" w:hAnsi="Times New Roman"/>
          <w:b/>
          <w:color w:val="000000"/>
          <w:sz w:val="28"/>
          <w:szCs w:val="28"/>
        </w:rPr>
        <w:t>Совершенствование организации складской деятельности предприятия</w:t>
      </w:r>
    </w:p>
    <w:p w:rsidR="00ED1025" w:rsidRDefault="00ED1025" w:rsidP="00ED1025">
      <w:pPr>
        <w:jc w:val="center"/>
        <w:rPr>
          <w:rFonts w:ascii="Times New Roman" w:hAnsi="Times New Roman"/>
          <w:b/>
          <w:color w:val="000000"/>
          <w:sz w:val="28"/>
          <w:szCs w:val="28"/>
        </w:rPr>
      </w:pPr>
      <w:r>
        <w:rPr>
          <w:rFonts w:ascii="Times New Roman" w:hAnsi="Times New Roman"/>
          <w:b/>
          <w:color w:val="000000"/>
          <w:sz w:val="28"/>
          <w:szCs w:val="28"/>
        </w:rPr>
        <w:t>Стр_68</w:t>
      </w:r>
    </w:p>
    <w:p w:rsidR="00ED1025" w:rsidRDefault="00ED1025" w:rsidP="00ED1025">
      <w:pPr>
        <w:jc w:val="center"/>
        <w:rPr>
          <w:rFonts w:ascii="Times New Roman" w:hAnsi="Times New Roman"/>
          <w:b/>
          <w:color w:val="000000"/>
          <w:sz w:val="28"/>
          <w:szCs w:val="28"/>
        </w:rPr>
      </w:pPr>
    </w:p>
    <w:tbl>
      <w:tblPr>
        <w:tblW w:w="0" w:type="auto"/>
        <w:tblLayout w:type="fixed"/>
        <w:tblLook w:val="04A0" w:firstRow="1" w:lastRow="0" w:firstColumn="1" w:lastColumn="0" w:noHBand="0" w:noVBand="1"/>
      </w:tblPr>
      <w:tblGrid>
        <w:gridCol w:w="8472"/>
        <w:gridCol w:w="1382"/>
        <w:tblGridChange w:id="0">
          <w:tblGrid>
            <w:gridCol w:w="8472"/>
            <w:gridCol w:w="1382"/>
          </w:tblGrid>
        </w:tblGridChange>
      </w:tblGrid>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 xml:space="preserve">Введение </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1.Теоретические основы складской деятельности предприятия</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1.1Понятие и структура складов, их функции в логистической системе</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1.2</w:t>
            </w:r>
            <w:r>
              <w:rPr>
                <w:rFonts w:ascii="Times New Roman" w:hAnsi="Times New Roman"/>
                <w:color w:val="000000"/>
                <w:sz w:val="28"/>
                <w:szCs w:val="28"/>
              </w:rPr>
              <w:t xml:space="preserve"> </w:t>
            </w:r>
            <w:r w:rsidRPr="00D35492">
              <w:rPr>
                <w:rFonts w:ascii="Times New Roman" w:hAnsi="Times New Roman"/>
                <w:color w:val="000000"/>
                <w:sz w:val="28"/>
                <w:szCs w:val="28"/>
              </w:rPr>
              <w:t>Логистические процессы, протекающие на складе и показатели их эффективности</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2.</w:t>
            </w:r>
            <w:r>
              <w:rPr>
                <w:rFonts w:ascii="Times New Roman" w:hAnsi="Times New Roman"/>
                <w:color w:val="000000"/>
                <w:sz w:val="28"/>
                <w:szCs w:val="28"/>
              </w:rPr>
              <w:t xml:space="preserve"> </w:t>
            </w:r>
            <w:r w:rsidRPr="00D35492">
              <w:rPr>
                <w:rFonts w:ascii="Times New Roman" w:hAnsi="Times New Roman"/>
                <w:color w:val="000000"/>
                <w:sz w:val="28"/>
                <w:szCs w:val="28"/>
              </w:rPr>
              <w:t>Анализ логистической деятельности предприятия</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2.1Общая характеристика предприятия</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2.2Описание логистических процессов на складе предприятия</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2.3</w:t>
            </w:r>
            <w:r>
              <w:rPr>
                <w:rFonts w:ascii="Times New Roman" w:hAnsi="Times New Roman"/>
                <w:color w:val="000000"/>
                <w:sz w:val="28"/>
                <w:szCs w:val="28"/>
              </w:rPr>
              <w:t xml:space="preserve"> </w:t>
            </w:r>
            <w:r w:rsidRPr="00D35492">
              <w:rPr>
                <w:rFonts w:ascii="Times New Roman" w:hAnsi="Times New Roman"/>
                <w:color w:val="000000"/>
                <w:sz w:val="28"/>
                <w:szCs w:val="28"/>
              </w:rPr>
              <w:t>Оценка эффективности функционирования складской деятельности предприятия</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3.Разработка мероприятий по совершенствованию складской деятельности предприятия</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3.1Расчет</w:t>
            </w:r>
            <w:r>
              <w:rPr>
                <w:rFonts w:ascii="Times New Roman" w:hAnsi="Times New Roman"/>
                <w:color w:val="000000"/>
                <w:sz w:val="28"/>
                <w:szCs w:val="28"/>
              </w:rPr>
              <w:t xml:space="preserve"> </w:t>
            </w:r>
            <w:r w:rsidRPr="00D35492">
              <w:rPr>
                <w:rFonts w:ascii="Times New Roman" w:hAnsi="Times New Roman"/>
                <w:color w:val="000000"/>
                <w:sz w:val="28"/>
                <w:szCs w:val="28"/>
              </w:rPr>
              <w:t>параметров</w:t>
            </w:r>
            <w:r>
              <w:rPr>
                <w:rFonts w:ascii="Times New Roman" w:hAnsi="Times New Roman"/>
                <w:color w:val="000000"/>
                <w:sz w:val="28"/>
                <w:szCs w:val="28"/>
              </w:rPr>
              <w:t xml:space="preserve"> </w:t>
            </w:r>
            <w:r w:rsidRPr="00D35492">
              <w:rPr>
                <w:rFonts w:ascii="Times New Roman" w:hAnsi="Times New Roman"/>
                <w:color w:val="000000"/>
                <w:sz w:val="28"/>
                <w:szCs w:val="28"/>
              </w:rPr>
              <w:t>складских</w:t>
            </w:r>
            <w:r>
              <w:rPr>
                <w:rFonts w:ascii="Times New Roman" w:hAnsi="Times New Roman"/>
                <w:color w:val="000000"/>
                <w:sz w:val="28"/>
                <w:szCs w:val="28"/>
              </w:rPr>
              <w:t xml:space="preserve"> </w:t>
            </w:r>
            <w:r w:rsidRPr="00D35492">
              <w:rPr>
                <w:rFonts w:ascii="Times New Roman" w:hAnsi="Times New Roman"/>
                <w:color w:val="000000"/>
                <w:sz w:val="28"/>
                <w:szCs w:val="28"/>
              </w:rPr>
              <w:t>зон</w:t>
            </w:r>
            <w:r>
              <w:rPr>
                <w:rFonts w:ascii="Times New Roman" w:hAnsi="Times New Roman"/>
                <w:color w:val="000000"/>
                <w:sz w:val="28"/>
                <w:szCs w:val="28"/>
              </w:rPr>
              <w:t xml:space="preserve"> </w:t>
            </w:r>
            <w:r w:rsidRPr="00D35492">
              <w:rPr>
                <w:rFonts w:ascii="Times New Roman" w:hAnsi="Times New Roman"/>
                <w:color w:val="000000"/>
                <w:sz w:val="28"/>
                <w:szCs w:val="28"/>
              </w:rPr>
              <w:t>предприятия</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3.2Расчет</w:t>
            </w:r>
            <w:r>
              <w:rPr>
                <w:rFonts w:ascii="Times New Roman" w:hAnsi="Times New Roman"/>
                <w:color w:val="000000"/>
                <w:sz w:val="28"/>
                <w:szCs w:val="28"/>
              </w:rPr>
              <w:t xml:space="preserve"> </w:t>
            </w:r>
            <w:r w:rsidRPr="00D35492">
              <w:rPr>
                <w:rFonts w:ascii="Times New Roman" w:hAnsi="Times New Roman"/>
                <w:color w:val="000000"/>
                <w:sz w:val="28"/>
                <w:szCs w:val="28"/>
              </w:rPr>
              <w:t>потребностей</w:t>
            </w:r>
            <w:r>
              <w:rPr>
                <w:rFonts w:ascii="Times New Roman" w:hAnsi="Times New Roman"/>
                <w:color w:val="000000"/>
                <w:sz w:val="28"/>
                <w:szCs w:val="28"/>
              </w:rPr>
              <w:t xml:space="preserve"> </w:t>
            </w:r>
            <w:r w:rsidRPr="00D35492">
              <w:rPr>
                <w:rFonts w:ascii="Times New Roman" w:hAnsi="Times New Roman"/>
                <w:color w:val="000000"/>
                <w:sz w:val="28"/>
                <w:szCs w:val="28"/>
              </w:rPr>
              <w:t>в</w:t>
            </w:r>
            <w:r>
              <w:rPr>
                <w:rFonts w:ascii="Times New Roman" w:hAnsi="Times New Roman"/>
                <w:color w:val="000000"/>
                <w:sz w:val="28"/>
                <w:szCs w:val="28"/>
              </w:rPr>
              <w:t xml:space="preserve"> </w:t>
            </w:r>
            <w:r w:rsidRPr="00D35492">
              <w:rPr>
                <w:rFonts w:ascii="Times New Roman" w:hAnsi="Times New Roman"/>
                <w:color w:val="000000"/>
                <w:sz w:val="28"/>
                <w:szCs w:val="28"/>
              </w:rPr>
              <w:t>ресурсах</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3.3Экономическая</w:t>
            </w:r>
            <w:r>
              <w:rPr>
                <w:rFonts w:ascii="Times New Roman" w:hAnsi="Times New Roman"/>
                <w:color w:val="000000"/>
                <w:sz w:val="28"/>
                <w:szCs w:val="28"/>
              </w:rPr>
              <w:t xml:space="preserve"> </w:t>
            </w:r>
            <w:r w:rsidRPr="00D35492">
              <w:rPr>
                <w:rFonts w:ascii="Times New Roman" w:hAnsi="Times New Roman"/>
                <w:color w:val="000000"/>
                <w:sz w:val="28"/>
                <w:szCs w:val="28"/>
              </w:rPr>
              <w:t>оценка</w:t>
            </w:r>
            <w:r>
              <w:rPr>
                <w:rFonts w:ascii="Times New Roman" w:hAnsi="Times New Roman"/>
                <w:color w:val="000000"/>
                <w:sz w:val="28"/>
                <w:szCs w:val="28"/>
              </w:rPr>
              <w:t xml:space="preserve"> </w:t>
            </w:r>
            <w:r w:rsidRPr="00D35492">
              <w:rPr>
                <w:rFonts w:ascii="Times New Roman" w:hAnsi="Times New Roman"/>
                <w:color w:val="000000"/>
                <w:sz w:val="28"/>
                <w:szCs w:val="28"/>
              </w:rPr>
              <w:t>практической</w:t>
            </w:r>
            <w:r>
              <w:rPr>
                <w:rFonts w:ascii="Times New Roman" w:hAnsi="Times New Roman"/>
                <w:color w:val="000000"/>
                <w:sz w:val="28"/>
                <w:szCs w:val="28"/>
              </w:rPr>
              <w:t xml:space="preserve"> </w:t>
            </w:r>
            <w:r w:rsidRPr="00D35492">
              <w:rPr>
                <w:rFonts w:ascii="Times New Roman" w:hAnsi="Times New Roman"/>
                <w:color w:val="000000"/>
                <w:sz w:val="28"/>
                <w:szCs w:val="28"/>
              </w:rPr>
              <w:t>реализации</w:t>
            </w:r>
            <w:r>
              <w:rPr>
                <w:rFonts w:ascii="Times New Roman" w:hAnsi="Times New Roman"/>
                <w:color w:val="000000"/>
                <w:sz w:val="28"/>
                <w:szCs w:val="28"/>
              </w:rPr>
              <w:t xml:space="preserve"> </w:t>
            </w:r>
            <w:r w:rsidRPr="00D35492">
              <w:rPr>
                <w:rFonts w:ascii="Times New Roman" w:hAnsi="Times New Roman"/>
                <w:color w:val="000000"/>
                <w:sz w:val="28"/>
                <w:szCs w:val="28"/>
              </w:rPr>
              <w:t>предлагаемых</w:t>
            </w:r>
            <w:r>
              <w:rPr>
                <w:rFonts w:ascii="Times New Roman" w:hAnsi="Times New Roman"/>
                <w:color w:val="000000"/>
                <w:sz w:val="28"/>
                <w:szCs w:val="28"/>
              </w:rPr>
              <w:t xml:space="preserve"> </w:t>
            </w:r>
            <w:r w:rsidRPr="00D35492">
              <w:rPr>
                <w:rFonts w:ascii="Times New Roman" w:hAnsi="Times New Roman"/>
                <w:color w:val="000000"/>
                <w:sz w:val="28"/>
                <w:szCs w:val="28"/>
              </w:rPr>
              <w:t>логистических</w:t>
            </w:r>
            <w:r>
              <w:rPr>
                <w:rFonts w:ascii="Times New Roman" w:hAnsi="Times New Roman"/>
                <w:color w:val="000000"/>
                <w:sz w:val="28"/>
                <w:szCs w:val="28"/>
              </w:rPr>
              <w:t xml:space="preserve"> </w:t>
            </w:r>
            <w:r w:rsidRPr="00D35492">
              <w:rPr>
                <w:rFonts w:ascii="Times New Roman" w:hAnsi="Times New Roman"/>
                <w:color w:val="000000"/>
                <w:sz w:val="28"/>
                <w:szCs w:val="28"/>
              </w:rPr>
              <w:t>решений</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Pr="00D35492"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Заключение</w:t>
            </w:r>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r w:rsidR="00ED1025" w:rsidRPr="00D35492" w:rsidTr="00060C14">
        <w:tc>
          <w:tcPr>
            <w:tcW w:w="8472" w:type="dxa"/>
          </w:tcPr>
          <w:p w:rsidR="00ED1025" w:rsidRDefault="00ED1025" w:rsidP="00060C14">
            <w:pPr>
              <w:spacing w:after="0" w:line="360" w:lineRule="auto"/>
              <w:rPr>
                <w:rFonts w:ascii="Times New Roman" w:hAnsi="Times New Roman"/>
                <w:color w:val="000000"/>
                <w:sz w:val="28"/>
                <w:szCs w:val="28"/>
              </w:rPr>
            </w:pPr>
            <w:r w:rsidRPr="00D35492">
              <w:rPr>
                <w:rFonts w:ascii="Times New Roman" w:hAnsi="Times New Roman"/>
                <w:color w:val="000000"/>
                <w:sz w:val="28"/>
                <w:szCs w:val="28"/>
              </w:rPr>
              <w:t>Список использованных источников</w:t>
            </w: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Pr="00D35492" w:rsidRDefault="00ED1025" w:rsidP="00ED1025">
            <w:pPr>
              <w:spacing w:after="0" w:line="360" w:lineRule="auto"/>
              <w:ind w:right="-1"/>
              <w:jc w:val="center"/>
              <w:rPr>
                <w:rFonts w:ascii="Times New Roman" w:hAnsi="Times New Roman"/>
                <w:b/>
                <w:sz w:val="28"/>
                <w:szCs w:val="28"/>
              </w:rPr>
            </w:pPr>
            <w:r w:rsidRPr="00D35492">
              <w:rPr>
                <w:rFonts w:ascii="Times New Roman" w:hAnsi="Times New Roman"/>
                <w:b/>
                <w:sz w:val="28"/>
                <w:szCs w:val="28"/>
              </w:rPr>
              <w:lastRenderedPageBreak/>
              <w:t>Заключение</w:t>
            </w:r>
          </w:p>
          <w:p w:rsidR="00ED1025" w:rsidRPr="00D35492" w:rsidRDefault="00ED1025" w:rsidP="00ED1025">
            <w:pPr>
              <w:spacing w:after="0" w:line="360" w:lineRule="auto"/>
              <w:ind w:firstLine="709"/>
              <w:jc w:val="both"/>
              <w:rPr>
                <w:rFonts w:ascii="Times New Roman" w:hAnsi="Times New Roman"/>
                <w:color w:val="000000"/>
                <w:sz w:val="28"/>
                <w:szCs w:val="28"/>
                <w:shd w:val="clear" w:color="auto" w:fill="FFFFFF"/>
              </w:rPr>
            </w:pPr>
            <w:r w:rsidRPr="00D35492">
              <w:rPr>
                <w:rFonts w:ascii="Times New Roman" w:hAnsi="Times New Roman"/>
                <w:color w:val="000000"/>
                <w:sz w:val="28"/>
                <w:szCs w:val="28"/>
                <w:shd w:val="clear" w:color="auto" w:fill="FFFFFF"/>
              </w:rPr>
              <w:t xml:space="preserve">Складское хозяйство считается неотъемлемым компонентом общественного производства, оно характерно всем секторам народного хозяйства и обладает сложнейшей структурой. </w:t>
            </w:r>
          </w:p>
          <w:p w:rsidR="00ED1025" w:rsidRPr="00D35492" w:rsidRDefault="00ED1025" w:rsidP="00ED1025">
            <w:pPr>
              <w:spacing w:after="0" w:line="360" w:lineRule="auto"/>
              <w:ind w:firstLine="709"/>
              <w:jc w:val="both"/>
              <w:rPr>
                <w:rFonts w:ascii="Times New Roman" w:hAnsi="Times New Roman"/>
                <w:color w:val="000000"/>
                <w:sz w:val="28"/>
                <w:szCs w:val="28"/>
                <w:shd w:val="clear" w:color="auto" w:fill="FFFFFF"/>
              </w:rPr>
            </w:pPr>
            <w:r w:rsidRPr="00D35492">
              <w:rPr>
                <w:rFonts w:ascii="Times New Roman" w:hAnsi="Times New Roman"/>
                <w:color w:val="000000"/>
                <w:sz w:val="28"/>
                <w:szCs w:val="28"/>
                <w:shd w:val="clear" w:color="auto" w:fill="FFFFFF"/>
              </w:rPr>
              <w:t xml:space="preserve">Основная цель действия логистической системы, которая сформирована для увеличения </w:t>
            </w:r>
            <w:proofErr w:type="gramStart"/>
            <w:r w:rsidRPr="00D35492">
              <w:rPr>
                <w:rFonts w:ascii="Times New Roman" w:hAnsi="Times New Roman"/>
                <w:color w:val="000000"/>
                <w:sz w:val="28"/>
                <w:szCs w:val="28"/>
                <w:shd w:val="clear" w:color="auto" w:fill="FFFFFF"/>
              </w:rPr>
              <w:t>рациональности  управления</w:t>
            </w:r>
            <w:proofErr w:type="gramEnd"/>
            <w:r w:rsidRPr="00D35492">
              <w:rPr>
                <w:rFonts w:ascii="Times New Roman" w:hAnsi="Times New Roman"/>
                <w:color w:val="000000"/>
                <w:sz w:val="28"/>
                <w:szCs w:val="28"/>
                <w:shd w:val="clear" w:color="auto" w:fill="FFFFFF"/>
              </w:rPr>
              <w:t xml:space="preserve"> материальным обеспечением компании – бесперебойное предоставление производству материальных ресурсов необходимого качества и в неотъемлемом количестве в конкретный период с наименьшими расходами.</w:t>
            </w:r>
          </w:p>
          <w:p w:rsidR="00ED1025" w:rsidRPr="00D35492" w:rsidRDefault="00ED1025" w:rsidP="00ED1025">
            <w:pPr>
              <w:spacing w:after="0" w:line="360" w:lineRule="auto"/>
              <w:ind w:firstLine="709"/>
              <w:jc w:val="both"/>
              <w:rPr>
                <w:rFonts w:ascii="Times New Roman" w:hAnsi="Times New Roman"/>
                <w:color w:val="000000"/>
                <w:sz w:val="28"/>
                <w:szCs w:val="28"/>
                <w:shd w:val="clear" w:color="auto" w:fill="FFFFFF"/>
              </w:rPr>
            </w:pPr>
            <w:r w:rsidRPr="00D35492">
              <w:rPr>
                <w:rFonts w:ascii="Times New Roman" w:hAnsi="Times New Roman"/>
                <w:color w:val="000000"/>
                <w:sz w:val="28"/>
                <w:szCs w:val="28"/>
                <w:shd w:val="clear" w:color="auto" w:fill="FFFFFF"/>
              </w:rPr>
              <w:t xml:space="preserve">Складской процесс является крайне сложным, так как ему необходимо полное согласование функций снабжения запасами, переработки груза и физического размещения заказов. </w:t>
            </w: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Default="00ED1025" w:rsidP="00060C14">
            <w:pPr>
              <w:spacing w:after="0" w:line="360" w:lineRule="auto"/>
              <w:rPr>
                <w:rFonts w:ascii="Times New Roman" w:hAnsi="Times New Roman"/>
                <w:color w:val="000000"/>
                <w:sz w:val="28"/>
                <w:szCs w:val="28"/>
              </w:rPr>
            </w:pPr>
          </w:p>
          <w:p w:rsidR="00ED1025" w:rsidRPr="00D35492" w:rsidRDefault="00ED1025" w:rsidP="00ED1025">
            <w:pPr>
              <w:pStyle w:val="1"/>
              <w:spacing w:before="0" w:beforeAutospacing="0" w:after="0" w:afterAutospacing="0" w:line="360" w:lineRule="auto"/>
              <w:jc w:val="center"/>
              <w:rPr>
                <w:color w:val="000000"/>
                <w:sz w:val="28"/>
                <w:szCs w:val="28"/>
              </w:rPr>
            </w:pPr>
            <w:r w:rsidRPr="00D35492">
              <w:rPr>
                <w:color w:val="000000"/>
                <w:sz w:val="28"/>
                <w:szCs w:val="28"/>
              </w:rPr>
              <w:t>Список использованных источников</w:t>
            </w:r>
          </w:p>
          <w:p w:rsidR="00ED1025" w:rsidRPr="00D35492" w:rsidRDefault="00ED1025" w:rsidP="00ED1025">
            <w:pPr>
              <w:pStyle w:val="a3"/>
              <w:spacing w:before="0" w:beforeAutospacing="0" w:after="0" w:afterAutospacing="0" w:line="360" w:lineRule="auto"/>
              <w:ind w:firstLine="709"/>
              <w:jc w:val="both"/>
              <w:rPr>
                <w:color w:val="000000"/>
                <w:sz w:val="28"/>
                <w:szCs w:val="28"/>
                <w:lang w:val="ru-RU"/>
              </w:rPr>
            </w:pPr>
          </w:p>
          <w:p w:rsidR="00ED1025" w:rsidRPr="00D35492" w:rsidRDefault="00ED1025" w:rsidP="00ED1025">
            <w:pPr>
              <w:pStyle w:val="a3"/>
              <w:numPr>
                <w:ilvl w:val="0"/>
                <w:numId w:val="1"/>
              </w:numPr>
              <w:spacing w:before="0" w:beforeAutospacing="0" w:after="0" w:afterAutospacing="0" w:line="360" w:lineRule="auto"/>
              <w:ind w:left="0" w:firstLine="709"/>
              <w:jc w:val="both"/>
              <w:rPr>
                <w:color w:val="000000"/>
                <w:sz w:val="28"/>
                <w:szCs w:val="28"/>
                <w:lang w:val="ru-RU"/>
              </w:rPr>
            </w:pPr>
            <w:r w:rsidRPr="00D35492">
              <w:rPr>
                <w:color w:val="000000"/>
                <w:sz w:val="28"/>
                <w:szCs w:val="28"/>
                <w:lang w:val="ru-RU"/>
              </w:rPr>
              <w:t xml:space="preserve">Аникин Б. А. Логистика: Учебник / Под ред. Б.А. Аникина. — 4-e изд., </w:t>
            </w:r>
            <w:proofErr w:type="spellStart"/>
            <w:r w:rsidRPr="00D35492">
              <w:rPr>
                <w:color w:val="000000"/>
                <w:sz w:val="28"/>
                <w:szCs w:val="28"/>
                <w:lang w:val="ru-RU"/>
              </w:rPr>
              <w:t>перераб</w:t>
            </w:r>
            <w:proofErr w:type="spellEnd"/>
            <w:proofErr w:type="gramStart"/>
            <w:r w:rsidRPr="00D35492">
              <w:rPr>
                <w:color w:val="000000"/>
                <w:sz w:val="28"/>
                <w:szCs w:val="28"/>
                <w:lang w:val="ru-RU"/>
              </w:rPr>
              <w:t>.</w:t>
            </w:r>
            <w:proofErr w:type="gramEnd"/>
            <w:r w:rsidRPr="00D35492">
              <w:rPr>
                <w:color w:val="000000"/>
                <w:sz w:val="28"/>
                <w:szCs w:val="28"/>
                <w:lang w:val="ru-RU"/>
              </w:rPr>
              <w:t xml:space="preserve"> и доп. — М.: НИЦ ИНФРА-М, 2019. — 320 с.</w:t>
            </w:r>
          </w:p>
          <w:p w:rsidR="00ED1025" w:rsidRPr="00D35492" w:rsidRDefault="00ED1025" w:rsidP="00ED1025">
            <w:pPr>
              <w:pStyle w:val="a3"/>
              <w:numPr>
                <w:ilvl w:val="0"/>
                <w:numId w:val="1"/>
              </w:numPr>
              <w:spacing w:before="0" w:beforeAutospacing="0" w:after="0" w:afterAutospacing="0" w:line="360" w:lineRule="auto"/>
              <w:ind w:left="0" w:firstLine="709"/>
              <w:jc w:val="both"/>
              <w:rPr>
                <w:color w:val="000000"/>
                <w:sz w:val="28"/>
                <w:szCs w:val="28"/>
                <w:lang w:val="ru-RU"/>
              </w:rPr>
            </w:pPr>
            <w:r w:rsidRPr="00D35492">
              <w:rPr>
                <w:color w:val="000000"/>
                <w:sz w:val="28"/>
                <w:szCs w:val="28"/>
                <w:lang w:val="ru-RU"/>
              </w:rPr>
              <w:t>Буняк И.П. Управление товарными запасами с учетом складских помещений / И.П. Буняк // Современные тенденции развития науки и технологий. - 2019. - Т. 6. № 3. - С. 38-41.</w:t>
            </w:r>
          </w:p>
          <w:p w:rsidR="00ED1025" w:rsidRPr="00D35492" w:rsidRDefault="00ED1025" w:rsidP="00ED1025">
            <w:pPr>
              <w:pStyle w:val="a3"/>
              <w:numPr>
                <w:ilvl w:val="0"/>
                <w:numId w:val="1"/>
              </w:numPr>
              <w:spacing w:before="0" w:beforeAutospacing="0" w:after="0" w:afterAutospacing="0" w:line="360" w:lineRule="auto"/>
              <w:ind w:left="0" w:firstLine="709"/>
              <w:jc w:val="both"/>
              <w:rPr>
                <w:color w:val="000000"/>
                <w:sz w:val="28"/>
                <w:szCs w:val="28"/>
                <w:lang w:val="ru-RU"/>
              </w:rPr>
            </w:pPr>
            <w:proofErr w:type="spellStart"/>
            <w:r w:rsidRPr="00D35492">
              <w:rPr>
                <w:color w:val="000000"/>
                <w:sz w:val="28"/>
                <w:szCs w:val="28"/>
                <w:lang w:val="ru-RU"/>
              </w:rPr>
              <w:t>Гаджинский</w:t>
            </w:r>
            <w:proofErr w:type="spellEnd"/>
            <w:r w:rsidRPr="00D35492">
              <w:rPr>
                <w:color w:val="000000"/>
                <w:sz w:val="28"/>
                <w:szCs w:val="28"/>
                <w:lang w:val="ru-RU"/>
              </w:rPr>
              <w:t xml:space="preserve">, А.М. Практикум по </w:t>
            </w:r>
            <w:proofErr w:type="gramStart"/>
            <w:r w:rsidRPr="00D35492">
              <w:rPr>
                <w:color w:val="000000"/>
                <w:sz w:val="28"/>
                <w:szCs w:val="28"/>
                <w:lang w:val="ru-RU"/>
              </w:rPr>
              <w:t>логистике :</w:t>
            </w:r>
            <w:proofErr w:type="gramEnd"/>
            <w:r w:rsidRPr="00D35492">
              <w:rPr>
                <w:color w:val="000000"/>
                <w:sz w:val="28"/>
                <w:szCs w:val="28"/>
                <w:lang w:val="ru-RU"/>
              </w:rPr>
              <w:t xml:space="preserve"> учебное пособие / А.М. </w:t>
            </w:r>
            <w:proofErr w:type="spellStart"/>
            <w:r w:rsidRPr="00D35492">
              <w:rPr>
                <w:color w:val="000000"/>
                <w:sz w:val="28"/>
                <w:szCs w:val="28"/>
                <w:lang w:val="ru-RU"/>
              </w:rPr>
              <w:t>Гаджинский</w:t>
            </w:r>
            <w:proofErr w:type="spellEnd"/>
            <w:r w:rsidRPr="00D35492">
              <w:rPr>
                <w:color w:val="000000"/>
                <w:sz w:val="28"/>
                <w:szCs w:val="28"/>
                <w:lang w:val="ru-RU"/>
              </w:rPr>
              <w:t xml:space="preserve">. – 5-е изд., </w:t>
            </w:r>
            <w:proofErr w:type="spellStart"/>
            <w:r w:rsidRPr="00D35492">
              <w:rPr>
                <w:color w:val="000000"/>
                <w:sz w:val="28"/>
                <w:szCs w:val="28"/>
                <w:lang w:val="ru-RU"/>
              </w:rPr>
              <w:t>перераб</w:t>
            </w:r>
            <w:proofErr w:type="spellEnd"/>
            <w:r w:rsidRPr="00D35492">
              <w:rPr>
                <w:color w:val="000000"/>
                <w:sz w:val="28"/>
                <w:szCs w:val="28"/>
                <w:lang w:val="ru-RU"/>
              </w:rPr>
              <w:t xml:space="preserve">. и доп. – </w:t>
            </w:r>
            <w:proofErr w:type="gramStart"/>
            <w:r w:rsidRPr="00D35492">
              <w:rPr>
                <w:color w:val="000000"/>
                <w:sz w:val="28"/>
                <w:szCs w:val="28"/>
                <w:lang w:val="ru-RU"/>
              </w:rPr>
              <w:t>М. :</w:t>
            </w:r>
            <w:proofErr w:type="gramEnd"/>
            <w:r w:rsidRPr="00D35492">
              <w:rPr>
                <w:color w:val="000000"/>
                <w:sz w:val="28"/>
                <w:szCs w:val="28"/>
                <w:lang w:val="ru-RU"/>
              </w:rPr>
              <w:t xml:space="preserve"> Дашков и К, 2018. – 283 с.</w:t>
            </w:r>
          </w:p>
          <w:p w:rsidR="00ED1025" w:rsidRPr="00D35492" w:rsidRDefault="00ED1025" w:rsidP="00ED1025">
            <w:pPr>
              <w:pStyle w:val="a3"/>
              <w:numPr>
                <w:ilvl w:val="0"/>
                <w:numId w:val="1"/>
              </w:numPr>
              <w:spacing w:before="0" w:beforeAutospacing="0" w:after="0" w:afterAutospacing="0" w:line="360" w:lineRule="auto"/>
              <w:ind w:left="0" w:firstLine="709"/>
              <w:jc w:val="both"/>
              <w:rPr>
                <w:color w:val="000000"/>
                <w:sz w:val="28"/>
                <w:szCs w:val="28"/>
                <w:lang w:val="ru-RU"/>
              </w:rPr>
            </w:pPr>
            <w:r w:rsidRPr="00D35492">
              <w:rPr>
                <w:color w:val="000000"/>
                <w:sz w:val="28"/>
                <w:szCs w:val="28"/>
                <w:lang w:val="ru-RU"/>
              </w:rPr>
              <w:t>Егоркина Е.Ю. оптимизация процесса управления запасами на предприятии оптовой торговли / Е.Ю. Егоркина, С.Ю. Данилова // Молодой ученый. - 2020. - №16 (120). - С. 157-160.</w:t>
            </w:r>
          </w:p>
          <w:p w:rsidR="00ED1025" w:rsidRPr="00D35492" w:rsidRDefault="00ED1025" w:rsidP="00ED1025">
            <w:pPr>
              <w:pStyle w:val="a3"/>
              <w:numPr>
                <w:ilvl w:val="0"/>
                <w:numId w:val="1"/>
              </w:numPr>
              <w:spacing w:before="0" w:beforeAutospacing="0" w:after="0" w:afterAutospacing="0" w:line="360" w:lineRule="auto"/>
              <w:ind w:left="0" w:firstLine="709"/>
              <w:jc w:val="both"/>
              <w:rPr>
                <w:color w:val="000000"/>
                <w:sz w:val="28"/>
                <w:szCs w:val="28"/>
                <w:lang w:val="ru-RU"/>
              </w:rPr>
            </w:pPr>
            <w:proofErr w:type="spellStart"/>
            <w:r w:rsidRPr="00D35492">
              <w:rPr>
                <w:color w:val="000000"/>
                <w:sz w:val="28"/>
                <w:szCs w:val="28"/>
                <w:lang w:val="ru-RU"/>
              </w:rPr>
              <w:t>Зермати</w:t>
            </w:r>
            <w:proofErr w:type="spellEnd"/>
            <w:r w:rsidRPr="00D35492">
              <w:rPr>
                <w:color w:val="000000"/>
                <w:sz w:val="28"/>
                <w:szCs w:val="28"/>
                <w:lang w:val="ru-RU"/>
              </w:rPr>
              <w:t xml:space="preserve"> П. Практика управления товарными запасами / П. </w:t>
            </w:r>
            <w:proofErr w:type="spellStart"/>
            <w:r w:rsidRPr="00D35492">
              <w:rPr>
                <w:color w:val="000000"/>
                <w:sz w:val="28"/>
                <w:szCs w:val="28"/>
                <w:lang w:val="ru-RU"/>
              </w:rPr>
              <w:t>Зермати</w:t>
            </w:r>
            <w:proofErr w:type="spellEnd"/>
            <w:r w:rsidRPr="00D35492">
              <w:rPr>
                <w:color w:val="000000"/>
                <w:sz w:val="28"/>
                <w:szCs w:val="28"/>
                <w:lang w:val="ru-RU"/>
              </w:rPr>
              <w:t>. – М.: ИНФРА-М, 2019. – 438 с.</w:t>
            </w:r>
          </w:p>
          <w:p w:rsidR="00ED1025" w:rsidRPr="00D35492" w:rsidRDefault="00ED1025" w:rsidP="00060C14">
            <w:pPr>
              <w:spacing w:after="0" w:line="360" w:lineRule="auto"/>
              <w:rPr>
                <w:rFonts w:ascii="Times New Roman" w:hAnsi="Times New Roman"/>
                <w:color w:val="000000"/>
                <w:sz w:val="28"/>
                <w:szCs w:val="28"/>
              </w:rPr>
            </w:pPr>
            <w:bookmarkStart w:id="1" w:name="_GoBack"/>
            <w:bookmarkEnd w:id="1"/>
          </w:p>
        </w:tc>
        <w:tc>
          <w:tcPr>
            <w:tcW w:w="1382" w:type="dxa"/>
          </w:tcPr>
          <w:p w:rsidR="00ED1025" w:rsidRPr="00D35492" w:rsidRDefault="00ED1025" w:rsidP="00060C14">
            <w:pPr>
              <w:spacing w:after="0" w:line="360" w:lineRule="auto"/>
              <w:jc w:val="center"/>
              <w:rPr>
                <w:rFonts w:ascii="Times New Roman" w:hAnsi="Times New Roman"/>
                <w:color w:val="000000"/>
                <w:sz w:val="28"/>
                <w:szCs w:val="28"/>
              </w:rPr>
            </w:pPr>
          </w:p>
        </w:tc>
      </w:tr>
    </w:tbl>
    <w:p w:rsidR="00ED1025" w:rsidRDefault="00ED1025" w:rsidP="00ED1025"/>
    <w:sectPr w:rsidR="00ED1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C1570"/>
    <w:multiLevelType w:val="hybridMultilevel"/>
    <w:tmpl w:val="28A00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1"/>
    <w:rsid w:val="00B17191"/>
    <w:rsid w:val="00B4521C"/>
    <w:rsid w:val="00ED1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4DFF"/>
  <w15:chartTrackingRefBased/>
  <w15:docId w15:val="{C4A82634-1DEE-4919-B199-57F03DF3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102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025"/>
    <w:rPr>
      <w:rFonts w:ascii="Times New Roman" w:eastAsia="Times New Roman" w:hAnsi="Times New Roman" w:cs="Times New Roman"/>
      <w:b/>
      <w:bCs/>
      <w:kern w:val="36"/>
      <w:sz w:val="48"/>
      <w:szCs w:val="48"/>
      <w:lang w:val="x-none" w:eastAsia="x-none"/>
    </w:rPr>
  </w:style>
  <w:style w:type="paragraph" w:styleId="a3">
    <w:name w:val="Normal (Web)"/>
    <w:aliases w:val="Обычный (Web),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Обычный (веб)1"/>
    <w:basedOn w:val="a"/>
    <w:link w:val="11"/>
    <w:uiPriority w:val="99"/>
    <w:qFormat/>
    <w:rsid w:val="00ED102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1">
    <w:name w:val="Обычный (веб) Знак1"/>
    <w:aliases w:val="Обычный (Web) Знак,Обычный (веб) Знак Знак,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Обычный (веб)1 Знак"/>
    <w:link w:val="a3"/>
    <w:uiPriority w:val="99"/>
    <w:rsid w:val="00ED102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2023-10-03T07:43:00Z</dcterms:created>
  <dcterms:modified xsi:type="dcterms:W3CDTF">2023-10-03T07:45:00Z</dcterms:modified>
</cp:coreProperties>
</file>