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A" w:rsidRDefault="00C703A2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3A2">
        <w:rPr>
          <w:color w:val="000000"/>
          <w:sz w:val="28"/>
          <w:szCs w:val="28"/>
        </w:rPr>
        <w:t>Влияния деятельности иностранных банков на экономику Казахстана</w:t>
      </w:r>
      <w:bookmarkStart w:id="0" w:name="_GoBack"/>
      <w:bookmarkEnd w:id="0"/>
    </w:p>
    <w:p w:rsid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План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Введение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1. Теоретические основы функционирования иностранных банков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1.1 Формы и особенности присутствия иностранного банковского капитала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1.2 Влияние иностранных банков на национальную банковскую систему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 xml:space="preserve">1.3 </w:t>
      </w:r>
      <w:r w:rsidRPr="0091123A">
        <w:rPr>
          <w:color w:val="000000"/>
          <w:sz w:val="28"/>
          <w:szCs w:val="28"/>
        </w:rPr>
        <w:t>Становые</w:t>
      </w:r>
      <w:r w:rsidRPr="0091123A">
        <w:rPr>
          <w:color w:val="000000"/>
          <w:sz w:val="28"/>
          <w:szCs w:val="28"/>
        </w:rPr>
        <w:t xml:space="preserve"> особенности и последствия деятельности иностранных банков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2. Анализ деятельности иностранных банков в Республике Казахстан       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2.1 История становления и развития иностранного участия в капитале казахстанских банков: экономический и правовой аспект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2.2 Оценка роли банков,  контролируемых нерезидентами в современной банковской системе Республики Казахстан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2.3 Роль финансовой группы "</w:t>
      </w:r>
      <w:proofErr w:type="spellStart"/>
      <w:r w:rsidRPr="0091123A">
        <w:rPr>
          <w:color w:val="000000"/>
          <w:sz w:val="28"/>
          <w:szCs w:val="28"/>
        </w:rPr>
        <w:t>UniCredit</w:t>
      </w:r>
      <w:proofErr w:type="spellEnd"/>
      <w:r w:rsidRPr="0091123A">
        <w:rPr>
          <w:color w:val="000000"/>
          <w:sz w:val="28"/>
          <w:szCs w:val="28"/>
        </w:rPr>
        <w:t>" в банковской системе Казахстана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3. Проблемы и перспективы развития иностранных банков в Республике Казахстан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3.1 Основные ограничения,  препятствующие повышению роли иностранного капитала в казахстанской банковской системе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3.3 Конкурентные преимущества банков,  контролируемых нерезидентами и перспективы их развития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Заключение</w:t>
      </w:r>
    </w:p>
    <w:p w:rsidR="0091123A" w:rsidRPr="0091123A" w:rsidRDefault="0091123A" w:rsidP="009112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1123A">
        <w:rPr>
          <w:color w:val="000000"/>
          <w:sz w:val="28"/>
          <w:szCs w:val="28"/>
        </w:rPr>
        <w:t>Список использованной литературы</w:t>
      </w:r>
    </w:p>
    <w:p w:rsidR="00C703A2" w:rsidRDefault="00C7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3A2" w:rsidRPr="00887E22" w:rsidRDefault="00C703A2" w:rsidP="00C703A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319161755"/>
      <w:r w:rsidRPr="00887E22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C703A2" w:rsidRPr="00887E22" w:rsidRDefault="00C703A2" w:rsidP="00C70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7E22">
        <w:rPr>
          <w:rFonts w:ascii="Times New Roman" w:eastAsia="Times New Roman" w:hAnsi="Times New Roman"/>
          <w:sz w:val="28"/>
          <w:szCs w:val="28"/>
        </w:rPr>
        <w:t>"Развитие банковской системы Республики Казахстан за 10 лет независимости". Отчет</w:t>
      </w:r>
      <w:r w:rsidRPr="00887E22">
        <w:rPr>
          <w:rFonts w:eastAsia="Times New Roman"/>
        </w:rPr>
        <w:t> </w:t>
      </w:r>
      <w:hyperlink r:id="rId6" w:tgtFrame="_blank" w:history="1">
        <w:r w:rsidRPr="00887E22">
          <w:rPr>
            <w:rFonts w:ascii="Times New Roman" w:eastAsia="Times New Roman" w:hAnsi="Times New Roman" w:cs="Times New Roman"/>
            <w:sz w:val="28"/>
            <w:szCs w:val="28"/>
          </w:rPr>
          <w:t>Национального банка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E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7E22">
        <w:rPr>
          <w:rFonts w:ascii="Times New Roman" w:eastAsia="Times New Roman" w:hAnsi="Times New Roman"/>
          <w:sz w:val="28"/>
          <w:szCs w:val="28"/>
        </w:rPr>
        <w:t>еспублики Казахстан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7E22">
        <w:rPr>
          <w:rFonts w:ascii="Times New Roman" w:eastAsia="Times New Roman" w:hAnsi="Times New Roman"/>
          <w:sz w:val="28"/>
          <w:szCs w:val="28"/>
        </w:rPr>
        <w:t>Раева</w:t>
      </w:r>
      <w:proofErr w:type="spellEnd"/>
      <w:r w:rsidRPr="00887E22">
        <w:rPr>
          <w:rFonts w:ascii="Times New Roman" w:eastAsia="Times New Roman" w:hAnsi="Times New Roman"/>
          <w:sz w:val="28"/>
          <w:szCs w:val="28"/>
        </w:rPr>
        <w:t xml:space="preserve"> Р. "О банковской системе Казахстана" // журнал "Банки </w:t>
      </w:r>
      <w:r w:rsidRPr="00887E22">
        <w:rPr>
          <w:rFonts w:ascii="Times New Roman" w:eastAsia="Times New Roman" w:hAnsi="Times New Roman" w:cs="Times New Roman"/>
          <w:sz w:val="28"/>
          <w:szCs w:val="28"/>
        </w:rPr>
        <w:t>Казахстана", №6 (2001)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22">
        <w:rPr>
          <w:rFonts w:ascii="Times New Roman" w:eastAsia="Times New Roman" w:hAnsi="Times New Roman" w:cs="Times New Roman"/>
          <w:sz w:val="28"/>
          <w:szCs w:val="28"/>
        </w:rPr>
        <w:t>Парамонов В. "Развитие кредитно-банковской системы Казахстана" // интернет-газета </w:t>
      </w:r>
      <w:hyperlink r:id="rId7" w:tgtFrame="_blank" w:history="1">
        <w:r w:rsidRPr="00887E22">
          <w:rPr>
            <w:rFonts w:ascii="Times New Roman" w:eastAsia="Times New Roman" w:hAnsi="Times New Roman" w:cs="Times New Roman"/>
            <w:sz w:val="28"/>
            <w:szCs w:val="28"/>
          </w:rPr>
          <w:t>"Навигатор"</w:t>
        </w:r>
      </w:hyperlink>
      <w:r w:rsidRPr="00887E22">
        <w:rPr>
          <w:rFonts w:ascii="Times New Roman" w:eastAsia="Times New Roman" w:hAnsi="Times New Roman" w:cs="Times New Roman"/>
          <w:sz w:val="28"/>
          <w:szCs w:val="28"/>
        </w:rPr>
        <w:t>, 6 июля 2000 г.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22">
        <w:rPr>
          <w:rFonts w:ascii="Times New Roman" w:eastAsia="Times New Roman" w:hAnsi="Times New Roman" w:cs="Times New Roman"/>
          <w:sz w:val="28"/>
          <w:szCs w:val="28"/>
        </w:rPr>
        <w:t>Бондарь Т. "Что происходит в банковской системе Казахстана (Становление банковской системы Казахстана обошлось без кризисов)" // ежемесячный деловой журнал </w:t>
      </w:r>
      <w:hyperlink r:id="rId8" w:tgtFrame="_blank" w:history="1">
        <w:r w:rsidRPr="00887E22">
          <w:rPr>
            <w:rFonts w:ascii="Times New Roman" w:eastAsia="Times New Roman" w:hAnsi="Times New Roman" w:cs="Times New Roman"/>
            <w:sz w:val="28"/>
            <w:szCs w:val="28"/>
          </w:rPr>
          <w:t>"Финансист"</w:t>
        </w:r>
      </w:hyperlink>
      <w:r w:rsidRPr="00887E22">
        <w:rPr>
          <w:rFonts w:ascii="Times New Roman" w:eastAsia="Times New Roman" w:hAnsi="Times New Roman" w:cs="Times New Roman"/>
          <w:sz w:val="28"/>
          <w:szCs w:val="28"/>
        </w:rPr>
        <w:t>, №10 (2001)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Ахметжанова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Маханов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Н. "Основные направления развития банковской системы Казахстана" // сборник "Транзитная экономика", №1 (1998).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Баишев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Б. "Банки хотят </w:t>
      </w:r>
      <w:proofErr w:type="gramStart"/>
      <w:r w:rsidRPr="00887E22">
        <w:rPr>
          <w:rFonts w:ascii="Times New Roman" w:eastAsia="Times New Roman" w:hAnsi="Times New Roman" w:cs="Times New Roman"/>
          <w:sz w:val="28"/>
          <w:szCs w:val="28"/>
        </w:rPr>
        <w:t>подчинятся</w:t>
      </w:r>
      <w:proofErr w:type="gram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закону" // журнал "Аль Пари", №2 (1999)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Сейткасимов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Жамшиев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Б., Воронина М. и др. "Банковская система Казахстана // сборник "Деньги, кредит, банки" (1996).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Жакипбеков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С. "Нет дыма без огня" // журнал "Финансы Казахстана", №9 (1996)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7E22">
        <w:rPr>
          <w:rFonts w:ascii="Times New Roman" w:eastAsia="Times New Roman" w:hAnsi="Times New Roman" w:cs="Times New Roman"/>
          <w:sz w:val="28"/>
          <w:szCs w:val="28"/>
        </w:rPr>
        <w:t>Скворцов Я. "</w:t>
      </w: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Ельдар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E22">
        <w:rPr>
          <w:rFonts w:ascii="Times New Roman" w:eastAsia="Times New Roman" w:hAnsi="Times New Roman" w:cs="Times New Roman"/>
          <w:sz w:val="28"/>
          <w:szCs w:val="28"/>
        </w:rPr>
        <w:t>Абдразаков</w:t>
      </w:r>
      <w:proofErr w:type="spellEnd"/>
      <w:r w:rsidRPr="00887E22">
        <w:rPr>
          <w:rFonts w:ascii="Times New Roman" w:eastAsia="Times New Roman" w:hAnsi="Times New Roman" w:cs="Times New Roman"/>
          <w:sz w:val="28"/>
          <w:szCs w:val="28"/>
        </w:rPr>
        <w:t>: "Худший банковский менеджер - государство" (Как банкам Казахстана удалось завоевать доверие</w:t>
      </w:r>
      <w:r w:rsidRPr="00887E22">
        <w:rPr>
          <w:rFonts w:ascii="Times New Roman" w:eastAsia="Times New Roman" w:hAnsi="Times New Roman"/>
          <w:sz w:val="28"/>
          <w:szCs w:val="28"/>
        </w:rPr>
        <w:t xml:space="preserve"> населения) // деловой еженедельник</w:t>
      </w:r>
      <w:r w:rsidRPr="00887E22">
        <w:rPr>
          <w:rFonts w:eastAsia="Times New Roman"/>
        </w:rPr>
        <w:t> </w:t>
      </w:r>
      <w:hyperlink r:id="rId9" w:tgtFrame="_blank" w:history="1">
        <w:r w:rsidRPr="00887E22">
          <w:rPr>
            <w:rFonts w:eastAsia="Times New Roman"/>
          </w:rPr>
          <w:t>"Компания"</w:t>
        </w:r>
      </w:hyperlink>
      <w:r w:rsidRPr="00887E22">
        <w:rPr>
          <w:rFonts w:ascii="Times New Roman" w:eastAsia="Times New Roman" w:hAnsi="Times New Roman"/>
          <w:sz w:val="28"/>
          <w:szCs w:val="28"/>
        </w:rPr>
        <w:t>, №44 (22 июля 2002 г.)</w:t>
      </w:r>
    </w:p>
    <w:p w:rsidR="00C703A2" w:rsidRPr="00887E2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7E22">
        <w:rPr>
          <w:rFonts w:ascii="Times New Roman" w:eastAsia="Times New Roman" w:hAnsi="Times New Roman"/>
          <w:sz w:val="28"/>
          <w:szCs w:val="28"/>
        </w:rPr>
        <w:t>Иконников А. "Очень крутой подъем" // журнал</w:t>
      </w:r>
      <w:r w:rsidRPr="00887E22">
        <w:rPr>
          <w:rFonts w:eastAsia="Times New Roman"/>
        </w:rPr>
        <w:t> </w:t>
      </w:r>
      <w:hyperlink r:id="rId10" w:tgtFrame="_blank" w:history="1">
        <w:r w:rsidRPr="00887E22">
          <w:rPr>
            <w:rFonts w:eastAsia="Times New Roman"/>
          </w:rPr>
          <w:t>"</w:t>
        </w:r>
        <w:proofErr w:type="spellStart"/>
        <w:r w:rsidRPr="00887E22">
          <w:rPr>
            <w:rFonts w:eastAsia="Times New Roman"/>
          </w:rPr>
          <w:t>КонтиненТ</w:t>
        </w:r>
        <w:proofErr w:type="spellEnd"/>
        <w:r w:rsidRPr="00887E22">
          <w:rPr>
            <w:rFonts w:eastAsia="Times New Roman"/>
          </w:rPr>
          <w:t>"</w:t>
        </w:r>
      </w:hyperlink>
      <w:r w:rsidRPr="00887E22">
        <w:rPr>
          <w:rFonts w:ascii="Times New Roman" w:eastAsia="Times New Roman" w:hAnsi="Times New Roman"/>
          <w:sz w:val="28"/>
          <w:szCs w:val="28"/>
        </w:rPr>
        <w:t>, №25 (25 декабря 2002 г.)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Алибекова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Ф.Р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О понятии "банк" и "банковская услуга" // Банки Казахстана. - Алматы, 2009.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N10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С.28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-30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Усоскин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Современный коммерческий банк. Управление и операции. - Б. м., 1994.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Утеулин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 Основные операции банков // Банки Казахстана. - Алматы, 2009. - № 3.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С.60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-61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Банки Казахстана: Справ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налит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изд. - Алматы: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Агенство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Economix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1999. - 330 с.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Банковское дело: справочное пособие. М.: Экономика.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1993г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Виноградова Т.Н. Банковские операции: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сред. проф. образования. - Ростов 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Феникс, 2001. - 378 с.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Деньги, кредит, банки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Сейткасимова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- Алматы: Экономика, 1996. - 363 с.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Жуков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Банки и банковские операции: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ля ВУЗов. - М.: Банки и биржи: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1997. - 471 с.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Жунусова Г. Некоторые особенности банковской конкуренции //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АльПари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- Алматы, 2009.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N3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-4.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С.100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-103.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8назв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Официальный сайт 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АТФБанк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»//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atf</w:t>
      </w:r>
      <w:r>
        <w:rPr>
          <w:rFonts w:ascii="Times New Roman" w:eastAsia="Times New Roman" w:hAnsi="Times New Roman"/>
          <w:sz w:val="28"/>
          <w:szCs w:val="28"/>
        </w:rPr>
        <w:t>bank.kz</w:t>
      </w:r>
      <w:proofErr w:type="spellEnd"/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Финансовая отчетность 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АТФБанк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за 200</w:t>
      </w:r>
      <w:r w:rsidRPr="00E877C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201</w:t>
      </w:r>
      <w:r w:rsidRPr="00E877C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гг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Маркова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Коммерческие банки и их операции. - М.: Банки и биржи: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1995.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Лисак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Б., Ким А. Стандарты качества обслуживания клиентов в банках // Банки Казахстана. - 2009. - №38. - C . 24-29.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Лукьяненко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Мы должны сказать клиенту: «Спасибо, приходите к нам опять!» // Наш банк сегодня. 2009. 21 января. - С. 1-2.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Никонова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Шамгунов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Стратегия и стоимость коммерческого банка/2-е изд. – М.: «Альпина Бизнес Букс», 2005. -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стр.16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Коробов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Практика банковской конкуренции. Саратов: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центр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академии,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1996г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Куанова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 Теоретические основы развития депозитного рынка // Евразийское сообщество. - Алматы, 2001. - №3.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С.72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-83.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.: 11 назв. </w:t>
      </w:r>
    </w:p>
    <w:p w:rsidR="00C703A2" w:rsidRDefault="00C703A2" w:rsidP="00C703A2">
      <w:pPr>
        <w:widowControl w:val="0"/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Куанова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Депозиты в банковской системе Казахстана //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Саясат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- Алматы, 2009. - № 6-7.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С.63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-68.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.: 3 назв. </w:t>
      </w:r>
    </w:p>
    <w:p w:rsidR="00F66326" w:rsidRPr="0091123A" w:rsidRDefault="00F66326" w:rsidP="0091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6326" w:rsidRPr="0091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C24"/>
    <w:multiLevelType w:val="multilevel"/>
    <w:tmpl w:val="0024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3A"/>
    <w:rsid w:val="0091123A"/>
    <w:rsid w:val="00C703A2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0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finansi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vigator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tinent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2015-03-13T09:11:00Z</dcterms:created>
  <dcterms:modified xsi:type="dcterms:W3CDTF">2015-03-13T09:32:00Z</dcterms:modified>
</cp:coreProperties>
</file>